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4ABA" w14:textId="77777777" w:rsidR="00AA2B14" w:rsidRPr="00B540EF" w:rsidRDefault="00B540EF">
      <w:pPr>
        <w:rPr>
          <w:b/>
          <w:sz w:val="24"/>
          <w:szCs w:val="24"/>
        </w:rPr>
      </w:pPr>
      <w:r w:rsidRPr="00B540EF">
        <w:rPr>
          <w:b/>
          <w:sz w:val="24"/>
          <w:szCs w:val="24"/>
        </w:rPr>
        <w:t xml:space="preserve">Town of Knox </w:t>
      </w:r>
      <w:r w:rsidR="00A4236E" w:rsidRPr="00B540EF">
        <w:rPr>
          <w:b/>
          <w:sz w:val="24"/>
          <w:szCs w:val="24"/>
        </w:rPr>
        <w:t>C</w:t>
      </w:r>
      <w:r w:rsidRPr="00B540EF">
        <w:rPr>
          <w:b/>
          <w:sz w:val="24"/>
          <w:szCs w:val="24"/>
        </w:rPr>
        <w:t xml:space="preserve">onservation </w:t>
      </w:r>
      <w:r w:rsidR="00A4236E" w:rsidRPr="00B540EF">
        <w:rPr>
          <w:b/>
          <w:sz w:val="24"/>
          <w:szCs w:val="24"/>
        </w:rPr>
        <w:t>A</w:t>
      </w:r>
      <w:r w:rsidRPr="00B540EF">
        <w:rPr>
          <w:b/>
          <w:sz w:val="24"/>
          <w:szCs w:val="24"/>
        </w:rPr>
        <w:t xml:space="preserve">dvisory </w:t>
      </w:r>
      <w:r w:rsidR="00A4236E" w:rsidRPr="00B540EF">
        <w:rPr>
          <w:b/>
          <w:sz w:val="24"/>
          <w:szCs w:val="24"/>
        </w:rPr>
        <w:t>C</w:t>
      </w:r>
      <w:r w:rsidRPr="00B540EF">
        <w:rPr>
          <w:b/>
          <w:sz w:val="24"/>
          <w:szCs w:val="24"/>
        </w:rPr>
        <w:t xml:space="preserve">ouncil Meeting Notes     </w:t>
      </w:r>
      <w:r w:rsidR="00A4236E" w:rsidRPr="00B540EF">
        <w:rPr>
          <w:b/>
          <w:sz w:val="24"/>
          <w:szCs w:val="24"/>
        </w:rPr>
        <w:t>7:30 PM</w:t>
      </w:r>
      <w:r w:rsidR="00A4236E" w:rsidRPr="00B540EF">
        <w:rPr>
          <w:b/>
          <w:sz w:val="24"/>
          <w:szCs w:val="24"/>
        </w:rPr>
        <w:tab/>
      </w:r>
      <w:r>
        <w:rPr>
          <w:b/>
          <w:sz w:val="24"/>
          <w:szCs w:val="24"/>
        </w:rPr>
        <w:t xml:space="preserve">    </w:t>
      </w:r>
      <w:r w:rsidR="00A4236E" w:rsidRPr="00B540EF">
        <w:rPr>
          <w:b/>
          <w:sz w:val="24"/>
          <w:szCs w:val="24"/>
        </w:rPr>
        <w:t>March 19, 2022</w:t>
      </w:r>
      <w:r w:rsidR="000E1F09" w:rsidRPr="00B540EF">
        <w:rPr>
          <w:b/>
          <w:sz w:val="24"/>
          <w:szCs w:val="24"/>
        </w:rPr>
        <w:t xml:space="preserve"> </w:t>
      </w:r>
      <w:r>
        <w:rPr>
          <w:b/>
          <w:sz w:val="24"/>
          <w:szCs w:val="24"/>
        </w:rPr>
        <w:t>&amp;</w:t>
      </w:r>
      <w:r w:rsidR="000E1F09" w:rsidRPr="00B540EF">
        <w:rPr>
          <w:b/>
          <w:sz w:val="24"/>
          <w:szCs w:val="24"/>
        </w:rPr>
        <w:t xml:space="preserve"> April 21, 2022</w:t>
      </w:r>
    </w:p>
    <w:p w14:paraId="3B50A287" w14:textId="77777777" w:rsidR="00A4236E" w:rsidRPr="00A34939" w:rsidRDefault="00A4236E" w:rsidP="002E2D8E">
      <w:pPr>
        <w:spacing w:after="0"/>
        <w:rPr>
          <w:sz w:val="24"/>
          <w:szCs w:val="24"/>
        </w:rPr>
      </w:pPr>
      <w:r w:rsidRPr="00A34939">
        <w:rPr>
          <w:sz w:val="24"/>
          <w:szCs w:val="24"/>
        </w:rPr>
        <w:t>Attending:  Eric Marczak, Brigitte McAuliffe, Shawn McAuliffe, Amy Pokorny</w:t>
      </w:r>
      <w:r w:rsidR="000E1F09">
        <w:rPr>
          <w:sz w:val="24"/>
          <w:szCs w:val="24"/>
        </w:rPr>
        <w:t>, Nelson Kent</w:t>
      </w:r>
    </w:p>
    <w:p w14:paraId="1F77F088" w14:textId="77777777" w:rsidR="002E2D8E" w:rsidRPr="00A34939" w:rsidRDefault="002E2D8E" w:rsidP="002E2D8E">
      <w:pPr>
        <w:spacing w:after="0"/>
        <w:rPr>
          <w:sz w:val="24"/>
          <w:szCs w:val="24"/>
        </w:rPr>
      </w:pPr>
    </w:p>
    <w:p w14:paraId="575362ED" w14:textId="77777777" w:rsidR="00A4236E" w:rsidRPr="00A34939" w:rsidRDefault="00A4236E" w:rsidP="002E2D8E">
      <w:pPr>
        <w:spacing w:after="0"/>
        <w:rPr>
          <w:sz w:val="24"/>
          <w:szCs w:val="24"/>
        </w:rPr>
      </w:pPr>
      <w:r w:rsidRPr="00A34939">
        <w:rPr>
          <w:sz w:val="24"/>
          <w:szCs w:val="24"/>
        </w:rPr>
        <w:t>The group agreed to name Eric as chair of the committee.</w:t>
      </w:r>
    </w:p>
    <w:p w14:paraId="35070FEA" w14:textId="77777777" w:rsidR="00A4236E" w:rsidRPr="00A34939" w:rsidRDefault="00A4236E" w:rsidP="002E2D8E">
      <w:pPr>
        <w:pStyle w:val="ListParagraph"/>
        <w:numPr>
          <w:ilvl w:val="0"/>
          <w:numId w:val="1"/>
        </w:numPr>
        <w:spacing w:after="0"/>
        <w:ind w:left="360"/>
        <w:rPr>
          <w:sz w:val="24"/>
          <w:szCs w:val="24"/>
        </w:rPr>
      </w:pPr>
      <w:r w:rsidRPr="00A34939">
        <w:rPr>
          <w:sz w:val="24"/>
          <w:szCs w:val="24"/>
        </w:rPr>
        <w:t>Eric provided background literature about the responsibilities and roles of the CAC.</w:t>
      </w:r>
    </w:p>
    <w:p w14:paraId="6AFA5A79" w14:textId="77777777" w:rsidR="002E2D8E" w:rsidRPr="00A34939" w:rsidRDefault="002E2D8E" w:rsidP="002E2D8E">
      <w:pPr>
        <w:spacing w:after="0"/>
        <w:rPr>
          <w:sz w:val="24"/>
          <w:szCs w:val="24"/>
        </w:rPr>
      </w:pPr>
    </w:p>
    <w:p w14:paraId="216DC553" w14:textId="77777777" w:rsidR="00A4236E" w:rsidRPr="00A34939" w:rsidRDefault="00A4236E" w:rsidP="002E2D8E">
      <w:pPr>
        <w:spacing w:after="0"/>
        <w:rPr>
          <w:sz w:val="24"/>
          <w:szCs w:val="24"/>
        </w:rPr>
      </w:pPr>
      <w:r w:rsidRPr="00A34939">
        <w:rPr>
          <w:sz w:val="24"/>
          <w:szCs w:val="24"/>
        </w:rPr>
        <w:t>Discussion points:</w:t>
      </w:r>
    </w:p>
    <w:p w14:paraId="0B37D440" w14:textId="77777777" w:rsidR="00A4236E" w:rsidRPr="00A34939" w:rsidRDefault="00A4236E" w:rsidP="002E2D8E">
      <w:pPr>
        <w:pStyle w:val="ListParagraph"/>
        <w:numPr>
          <w:ilvl w:val="0"/>
          <w:numId w:val="1"/>
        </w:numPr>
        <w:spacing w:after="0"/>
        <w:ind w:left="360"/>
        <w:rPr>
          <w:sz w:val="24"/>
          <w:szCs w:val="24"/>
        </w:rPr>
      </w:pPr>
      <w:r w:rsidRPr="00A34939">
        <w:rPr>
          <w:sz w:val="24"/>
          <w:szCs w:val="24"/>
        </w:rPr>
        <w:t>The CAC can submit the open area inventory and map that was produced several years ago to the town board for approval and acceptance as the open space index of the Town of Knox.</w:t>
      </w:r>
    </w:p>
    <w:p w14:paraId="77D65F95" w14:textId="77777777" w:rsidR="00A34939" w:rsidRPr="00A34939" w:rsidRDefault="00CC2656" w:rsidP="002E2D8E">
      <w:pPr>
        <w:pStyle w:val="ListParagraph"/>
        <w:numPr>
          <w:ilvl w:val="0"/>
          <w:numId w:val="1"/>
        </w:numPr>
        <w:spacing w:after="0"/>
        <w:ind w:left="360"/>
        <w:rPr>
          <w:sz w:val="24"/>
          <w:szCs w:val="24"/>
        </w:rPr>
      </w:pPr>
      <w:r>
        <w:rPr>
          <w:sz w:val="24"/>
          <w:szCs w:val="24"/>
        </w:rPr>
        <w:t>We will b</w:t>
      </w:r>
      <w:r w:rsidR="00A34939" w:rsidRPr="00A34939">
        <w:rPr>
          <w:sz w:val="24"/>
          <w:szCs w:val="24"/>
        </w:rPr>
        <w:t xml:space="preserve">e an educational resource for Knox residents </w:t>
      </w:r>
    </w:p>
    <w:p w14:paraId="761DCA24" w14:textId="77777777" w:rsidR="00A34939" w:rsidRPr="00A34939" w:rsidRDefault="00A34939" w:rsidP="00A34939">
      <w:pPr>
        <w:pStyle w:val="ListParagraph"/>
        <w:numPr>
          <w:ilvl w:val="1"/>
          <w:numId w:val="1"/>
        </w:numPr>
        <w:spacing w:after="0"/>
        <w:rPr>
          <w:sz w:val="24"/>
          <w:szCs w:val="24"/>
        </w:rPr>
      </w:pPr>
      <w:r w:rsidRPr="00A34939">
        <w:rPr>
          <w:sz w:val="24"/>
          <w:szCs w:val="24"/>
        </w:rPr>
        <w:t>Publicize dye study results, variety of soil types, characteristics of karst</w:t>
      </w:r>
      <w:r w:rsidR="00CC2656">
        <w:rPr>
          <w:sz w:val="24"/>
          <w:szCs w:val="24"/>
        </w:rPr>
        <w:t xml:space="preserve">, </w:t>
      </w:r>
      <w:r w:rsidRPr="00A34939">
        <w:rPr>
          <w:sz w:val="24"/>
          <w:szCs w:val="24"/>
        </w:rPr>
        <w:t>maps of gas lines, other important infrastructure and physical characteristics</w:t>
      </w:r>
    </w:p>
    <w:p w14:paraId="6FE0C062" w14:textId="77777777" w:rsidR="00CC2656" w:rsidRDefault="00CC2656" w:rsidP="00CC2656">
      <w:pPr>
        <w:pStyle w:val="ListParagraph"/>
        <w:numPr>
          <w:ilvl w:val="2"/>
          <w:numId w:val="1"/>
        </w:numPr>
        <w:spacing w:after="0"/>
        <w:rPr>
          <w:sz w:val="24"/>
          <w:szCs w:val="24"/>
        </w:rPr>
      </w:pPr>
      <w:r>
        <w:rPr>
          <w:sz w:val="24"/>
          <w:szCs w:val="24"/>
        </w:rPr>
        <w:t>P</w:t>
      </w:r>
      <w:r w:rsidRPr="00A34939">
        <w:rPr>
          <w:sz w:val="24"/>
          <w:szCs w:val="24"/>
        </w:rPr>
        <w:t xml:space="preserve">rovide website access to the information </w:t>
      </w:r>
    </w:p>
    <w:p w14:paraId="1C4172CE" w14:textId="77777777" w:rsidR="00A34939" w:rsidRPr="00A34939" w:rsidRDefault="00A34939" w:rsidP="00A34939">
      <w:pPr>
        <w:pStyle w:val="ListParagraph"/>
        <w:numPr>
          <w:ilvl w:val="1"/>
          <w:numId w:val="1"/>
        </w:numPr>
        <w:spacing w:after="0"/>
        <w:rPr>
          <w:sz w:val="24"/>
          <w:szCs w:val="24"/>
        </w:rPr>
      </w:pPr>
      <w:r w:rsidRPr="00A34939">
        <w:rPr>
          <w:sz w:val="24"/>
          <w:szCs w:val="24"/>
        </w:rPr>
        <w:t>Prepare and deliver presentations/talking points for each board in Knox</w:t>
      </w:r>
    </w:p>
    <w:p w14:paraId="15DDFE6A" w14:textId="77777777" w:rsidR="002E2D8E" w:rsidRPr="00A34939" w:rsidRDefault="00A34939" w:rsidP="00A34939">
      <w:pPr>
        <w:pStyle w:val="ListParagraph"/>
        <w:numPr>
          <w:ilvl w:val="1"/>
          <w:numId w:val="1"/>
        </w:numPr>
        <w:spacing w:after="0"/>
        <w:rPr>
          <w:sz w:val="24"/>
          <w:szCs w:val="24"/>
        </w:rPr>
      </w:pPr>
      <w:r w:rsidRPr="00A34939">
        <w:rPr>
          <w:sz w:val="24"/>
          <w:szCs w:val="24"/>
        </w:rPr>
        <w:t>Compose</w:t>
      </w:r>
      <w:r w:rsidR="002E2D8E" w:rsidRPr="00A34939">
        <w:rPr>
          <w:sz w:val="24"/>
          <w:szCs w:val="24"/>
        </w:rPr>
        <w:t xml:space="preserve"> an article </w:t>
      </w:r>
      <w:r w:rsidRPr="00A34939">
        <w:rPr>
          <w:sz w:val="24"/>
          <w:szCs w:val="24"/>
        </w:rPr>
        <w:t xml:space="preserve">for </w:t>
      </w:r>
      <w:r w:rsidR="002E2D8E" w:rsidRPr="00A34939">
        <w:rPr>
          <w:sz w:val="24"/>
          <w:szCs w:val="24"/>
        </w:rPr>
        <w:t xml:space="preserve"> the next newsletter and the Enterprise</w:t>
      </w:r>
    </w:p>
    <w:p w14:paraId="0075D71E" w14:textId="77777777" w:rsidR="00A34939" w:rsidRPr="00A34939" w:rsidRDefault="00A34939" w:rsidP="00A34939">
      <w:pPr>
        <w:spacing w:after="0"/>
        <w:rPr>
          <w:sz w:val="24"/>
          <w:szCs w:val="24"/>
        </w:rPr>
      </w:pPr>
    </w:p>
    <w:p w14:paraId="43CA4CA0" w14:textId="77777777" w:rsidR="002E2D8E" w:rsidRPr="00A34939" w:rsidRDefault="002E2D8E" w:rsidP="002E2D8E">
      <w:pPr>
        <w:pStyle w:val="ListParagraph"/>
        <w:numPr>
          <w:ilvl w:val="0"/>
          <w:numId w:val="1"/>
        </w:numPr>
        <w:spacing w:after="0"/>
        <w:ind w:left="360"/>
        <w:rPr>
          <w:sz w:val="24"/>
          <w:szCs w:val="24"/>
        </w:rPr>
      </w:pPr>
      <w:r w:rsidRPr="00A34939">
        <w:rPr>
          <w:sz w:val="24"/>
          <w:szCs w:val="24"/>
        </w:rPr>
        <w:t>Look at Rhinebeck website and their Land Use Committee meetings</w:t>
      </w:r>
    </w:p>
    <w:p w14:paraId="42EA6ED7" w14:textId="77777777" w:rsidR="00A34939" w:rsidRPr="00A34939" w:rsidRDefault="00A34939" w:rsidP="00A34939">
      <w:pPr>
        <w:pStyle w:val="ListParagraph"/>
        <w:numPr>
          <w:ilvl w:val="1"/>
          <w:numId w:val="1"/>
        </w:numPr>
        <w:spacing w:after="0"/>
        <w:rPr>
          <w:sz w:val="24"/>
          <w:szCs w:val="24"/>
        </w:rPr>
      </w:pPr>
      <w:r w:rsidRPr="00A34939">
        <w:rPr>
          <w:sz w:val="24"/>
          <w:szCs w:val="24"/>
        </w:rPr>
        <w:t xml:space="preserve">Get project ideas from Rhinebeck </w:t>
      </w:r>
    </w:p>
    <w:p w14:paraId="36AB15CF" w14:textId="77777777" w:rsidR="00A34939" w:rsidRPr="00A34939" w:rsidRDefault="00A34939" w:rsidP="00A34939">
      <w:pPr>
        <w:spacing w:after="0"/>
        <w:rPr>
          <w:sz w:val="24"/>
          <w:szCs w:val="24"/>
        </w:rPr>
      </w:pPr>
    </w:p>
    <w:p w14:paraId="5C7068A9" w14:textId="77777777" w:rsidR="00A34939" w:rsidRPr="00A34939" w:rsidRDefault="00A34939" w:rsidP="00A34939">
      <w:pPr>
        <w:spacing w:after="0"/>
        <w:rPr>
          <w:sz w:val="24"/>
          <w:szCs w:val="24"/>
        </w:rPr>
      </w:pPr>
      <w:r w:rsidRPr="00A34939">
        <w:rPr>
          <w:sz w:val="24"/>
          <w:szCs w:val="24"/>
        </w:rPr>
        <w:t>Other project ideas:</w:t>
      </w:r>
    </w:p>
    <w:p w14:paraId="5F6BF9A7" w14:textId="77777777" w:rsidR="002E2D8E" w:rsidRPr="00A34939" w:rsidRDefault="00A34939" w:rsidP="002E2D8E">
      <w:pPr>
        <w:pStyle w:val="ListParagraph"/>
        <w:numPr>
          <w:ilvl w:val="0"/>
          <w:numId w:val="1"/>
        </w:numPr>
        <w:spacing w:after="0"/>
        <w:ind w:left="360"/>
        <w:rPr>
          <w:sz w:val="24"/>
          <w:szCs w:val="24"/>
        </w:rPr>
      </w:pPr>
      <w:r w:rsidRPr="00A34939">
        <w:rPr>
          <w:sz w:val="24"/>
          <w:szCs w:val="24"/>
        </w:rPr>
        <w:t>S</w:t>
      </w:r>
      <w:r w:rsidR="002E2D8E" w:rsidRPr="00A34939">
        <w:rPr>
          <w:sz w:val="24"/>
          <w:szCs w:val="24"/>
        </w:rPr>
        <w:t>olicit experts to speak about water quality, karst geology and hydrology, tick control, elements of property values</w:t>
      </w:r>
      <w:r w:rsidRPr="00A34939">
        <w:rPr>
          <w:sz w:val="24"/>
          <w:szCs w:val="24"/>
        </w:rPr>
        <w:t>, other topics</w:t>
      </w:r>
    </w:p>
    <w:p w14:paraId="4C5568D7" w14:textId="77777777" w:rsidR="002E2D8E" w:rsidRPr="00A34939" w:rsidRDefault="002E2D8E" w:rsidP="002E2D8E">
      <w:pPr>
        <w:pStyle w:val="ListParagraph"/>
        <w:numPr>
          <w:ilvl w:val="0"/>
          <w:numId w:val="1"/>
        </w:numPr>
        <w:spacing w:after="0"/>
        <w:ind w:left="360"/>
        <w:rPr>
          <w:sz w:val="24"/>
          <w:szCs w:val="24"/>
        </w:rPr>
      </w:pPr>
      <w:r w:rsidRPr="00A34939">
        <w:rPr>
          <w:sz w:val="24"/>
          <w:szCs w:val="24"/>
        </w:rPr>
        <w:t>Develop a survey to ask residents about their water quality, why they live in Knox, what they value about living in Knox</w:t>
      </w:r>
    </w:p>
    <w:p w14:paraId="03A3CC89" w14:textId="77777777" w:rsidR="002E2D8E" w:rsidRPr="00A34939" w:rsidRDefault="002E2D8E" w:rsidP="002E2D8E">
      <w:pPr>
        <w:pStyle w:val="ListParagraph"/>
        <w:numPr>
          <w:ilvl w:val="0"/>
          <w:numId w:val="1"/>
        </w:numPr>
        <w:spacing w:after="0"/>
        <w:ind w:left="360"/>
        <w:rPr>
          <w:sz w:val="24"/>
          <w:szCs w:val="24"/>
        </w:rPr>
      </w:pPr>
      <w:r w:rsidRPr="00A34939">
        <w:rPr>
          <w:sz w:val="24"/>
          <w:szCs w:val="24"/>
        </w:rPr>
        <w:t>Participate in promoting Household Hazardous Waste Collection event, facilitating removal of old chemicals in barns – agricultural, pest control, ...</w:t>
      </w:r>
    </w:p>
    <w:p w14:paraId="3DEA61BC" w14:textId="77777777" w:rsidR="002E2D8E" w:rsidRDefault="002E2D8E" w:rsidP="002E2D8E">
      <w:pPr>
        <w:pStyle w:val="ListParagraph"/>
        <w:numPr>
          <w:ilvl w:val="0"/>
          <w:numId w:val="1"/>
        </w:numPr>
        <w:spacing w:after="0"/>
        <w:ind w:left="360"/>
        <w:rPr>
          <w:sz w:val="24"/>
          <w:szCs w:val="24"/>
        </w:rPr>
      </w:pPr>
      <w:r w:rsidRPr="00A34939">
        <w:rPr>
          <w:sz w:val="24"/>
          <w:szCs w:val="24"/>
        </w:rPr>
        <w:t>Promote update of comprehensive plan</w:t>
      </w:r>
    </w:p>
    <w:p w14:paraId="63B44B73" w14:textId="77777777" w:rsidR="00CC2656" w:rsidRPr="00A34939" w:rsidRDefault="00CC2656" w:rsidP="002E2D8E">
      <w:pPr>
        <w:pStyle w:val="ListParagraph"/>
        <w:numPr>
          <w:ilvl w:val="0"/>
          <w:numId w:val="1"/>
        </w:numPr>
        <w:spacing w:after="0"/>
        <w:ind w:left="360"/>
        <w:rPr>
          <w:sz w:val="24"/>
          <w:szCs w:val="24"/>
        </w:rPr>
      </w:pPr>
      <w:r>
        <w:rPr>
          <w:sz w:val="24"/>
          <w:szCs w:val="24"/>
        </w:rPr>
        <w:t>Promote and participate in restoration of the wetlands boardwalk</w:t>
      </w:r>
    </w:p>
    <w:p w14:paraId="16BF7909" w14:textId="77777777" w:rsidR="002E2D8E" w:rsidRDefault="002E2D8E" w:rsidP="002E2D8E">
      <w:pPr>
        <w:spacing w:after="0"/>
        <w:ind w:left="-360" w:firstLine="30"/>
        <w:rPr>
          <w:sz w:val="24"/>
          <w:szCs w:val="24"/>
        </w:rPr>
      </w:pPr>
    </w:p>
    <w:p w14:paraId="4A930438" w14:textId="77777777" w:rsidR="00CC2656" w:rsidRPr="00A34939" w:rsidRDefault="00CC2656" w:rsidP="00CC2656">
      <w:pPr>
        <w:pStyle w:val="ListParagraph"/>
        <w:numPr>
          <w:ilvl w:val="0"/>
          <w:numId w:val="1"/>
        </w:numPr>
        <w:spacing w:after="0"/>
        <w:ind w:left="360"/>
        <w:rPr>
          <w:sz w:val="24"/>
          <w:szCs w:val="24"/>
        </w:rPr>
      </w:pPr>
      <w:r w:rsidRPr="00A34939">
        <w:rPr>
          <w:sz w:val="24"/>
          <w:szCs w:val="24"/>
        </w:rPr>
        <w:t>The CAC c</w:t>
      </w:r>
      <w:r w:rsidR="00A4501E">
        <w:rPr>
          <w:sz w:val="24"/>
          <w:szCs w:val="24"/>
        </w:rPr>
        <w:t>ould</w:t>
      </w:r>
      <w:r w:rsidRPr="00A34939">
        <w:rPr>
          <w:sz w:val="24"/>
          <w:szCs w:val="24"/>
        </w:rPr>
        <w:t xml:space="preserve"> work to become a Conservation Advisory Board to increase its authority in protecting sensitive areas identified in the town’s open space index.</w:t>
      </w:r>
    </w:p>
    <w:p w14:paraId="0515A9CB" w14:textId="77777777" w:rsidR="00CC2656" w:rsidRPr="00A34939" w:rsidRDefault="00CC2656" w:rsidP="00CC2656">
      <w:pPr>
        <w:pStyle w:val="ListParagraph"/>
        <w:numPr>
          <w:ilvl w:val="1"/>
          <w:numId w:val="1"/>
        </w:numPr>
        <w:spacing w:after="0"/>
        <w:rPr>
          <w:sz w:val="24"/>
          <w:szCs w:val="24"/>
        </w:rPr>
      </w:pPr>
      <w:r w:rsidRPr="00A34939">
        <w:rPr>
          <w:sz w:val="24"/>
          <w:szCs w:val="24"/>
        </w:rPr>
        <w:t>Open planning objectives w</w:t>
      </w:r>
      <w:r w:rsidR="00277FB5">
        <w:rPr>
          <w:sz w:val="24"/>
          <w:szCs w:val="24"/>
        </w:rPr>
        <w:t>ould</w:t>
      </w:r>
      <w:r w:rsidRPr="00A34939">
        <w:rPr>
          <w:sz w:val="24"/>
          <w:szCs w:val="24"/>
        </w:rPr>
        <w:t xml:space="preserve"> need to be articulated</w:t>
      </w:r>
    </w:p>
    <w:p w14:paraId="2B1F953B" w14:textId="77777777" w:rsidR="00CC2656" w:rsidRPr="00A34939" w:rsidRDefault="00A4501E" w:rsidP="00CC2656">
      <w:pPr>
        <w:pStyle w:val="ListParagraph"/>
        <w:numPr>
          <w:ilvl w:val="0"/>
          <w:numId w:val="1"/>
        </w:numPr>
        <w:spacing w:after="0"/>
        <w:ind w:left="360"/>
        <w:rPr>
          <w:sz w:val="24"/>
          <w:szCs w:val="24"/>
        </w:rPr>
      </w:pPr>
      <w:r>
        <w:rPr>
          <w:sz w:val="24"/>
          <w:szCs w:val="24"/>
        </w:rPr>
        <w:t>A</w:t>
      </w:r>
      <w:r w:rsidR="00CC2656" w:rsidRPr="00A34939">
        <w:rPr>
          <w:sz w:val="24"/>
          <w:szCs w:val="24"/>
        </w:rPr>
        <w:t xml:space="preserve"> CAB would review each application for use or development of any area identified in the open space inventory.  </w:t>
      </w:r>
    </w:p>
    <w:p w14:paraId="75ACD305" w14:textId="77777777" w:rsidR="00CC2656" w:rsidRPr="00A34939" w:rsidRDefault="00CC2656" w:rsidP="00CC2656">
      <w:pPr>
        <w:pStyle w:val="ListParagraph"/>
        <w:numPr>
          <w:ilvl w:val="1"/>
          <w:numId w:val="1"/>
        </w:numPr>
        <w:spacing w:after="0"/>
        <w:ind w:left="1080"/>
        <w:rPr>
          <w:sz w:val="24"/>
          <w:szCs w:val="24"/>
        </w:rPr>
      </w:pPr>
      <w:r w:rsidRPr="00A34939">
        <w:rPr>
          <w:sz w:val="24"/>
          <w:szCs w:val="24"/>
        </w:rPr>
        <w:t>Evaluate proposed uses per open planning objectives of Knox</w:t>
      </w:r>
    </w:p>
    <w:p w14:paraId="022857D0" w14:textId="77777777" w:rsidR="00CC2656" w:rsidRPr="00A34939" w:rsidRDefault="00CC2656" w:rsidP="00CC2656">
      <w:pPr>
        <w:pStyle w:val="ListParagraph"/>
        <w:numPr>
          <w:ilvl w:val="1"/>
          <w:numId w:val="1"/>
        </w:numPr>
        <w:spacing w:after="0"/>
        <w:ind w:left="1080"/>
        <w:rPr>
          <w:sz w:val="24"/>
          <w:szCs w:val="24"/>
        </w:rPr>
      </w:pPr>
      <w:r w:rsidRPr="00A34939">
        <w:rPr>
          <w:sz w:val="24"/>
          <w:szCs w:val="24"/>
        </w:rPr>
        <w:t>Determine possible effects of proposed uses or development on the open space</w:t>
      </w:r>
    </w:p>
    <w:p w14:paraId="60BD76BD" w14:textId="77777777" w:rsidR="00CC2656" w:rsidRPr="00A34939" w:rsidRDefault="00CC2656" w:rsidP="00CC2656">
      <w:pPr>
        <w:pStyle w:val="ListParagraph"/>
        <w:numPr>
          <w:ilvl w:val="1"/>
          <w:numId w:val="1"/>
        </w:numPr>
        <w:spacing w:after="0"/>
        <w:ind w:left="1080"/>
        <w:rPr>
          <w:sz w:val="24"/>
          <w:szCs w:val="24"/>
        </w:rPr>
      </w:pPr>
      <w:r w:rsidRPr="00A34939">
        <w:rPr>
          <w:sz w:val="24"/>
          <w:szCs w:val="24"/>
        </w:rPr>
        <w:t>Recommend most appropriate uses or developments</w:t>
      </w:r>
    </w:p>
    <w:p w14:paraId="5F8128FF" w14:textId="77777777" w:rsidR="00CC2656" w:rsidRPr="00A34939" w:rsidRDefault="00CC2656" w:rsidP="00CC2656">
      <w:pPr>
        <w:pStyle w:val="ListParagraph"/>
        <w:numPr>
          <w:ilvl w:val="1"/>
          <w:numId w:val="1"/>
        </w:numPr>
        <w:spacing w:after="0"/>
        <w:ind w:left="1080"/>
        <w:rPr>
          <w:sz w:val="24"/>
          <w:szCs w:val="24"/>
        </w:rPr>
      </w:pPr>
      <w:r w:rsidRPr="00A34939">
        <w:rPr>
          <w:sz w:val="24"/>
          <w:szCs w:val="24"/>
        </w:rPr>
        <w:t>File reports with the Knox Town Board</w:t>
      </w:r>
    </w:p>
    <w:p w14:paraId="790EA489" w14:textId="77777777" w:rsidR="00CC2656" w:rsidRPr="00A34939" w:rsidRDefault="00CC2656" w:rsidP="00CC2656">
      <w:pPr>
        <w:pStyle w:val="ListParagraph"/>
        <w:numPr>
          <w:ilvl w:val="1"/>
          <w:numId w:val="1"/>
        </w:numPr>
        <w:spacing w:after="0"/>
        <w:ind w:left="1080"/>
        <w:rPr>
          <w:sz w:val="24"/>
          <w:szCs w:val="24"/>
        </w:rPr>
      </w:pPr>
      <w:r w:rsidRPr="00A34939">
        <w:rPr>
          <w:sz w:val="24"/>
          <w:szCs w:val="24"/>
        </w:rPr>
        <w:t>Make reports available to the public</w:t>
      </w:r>
    </w:p>
    <w:p w14:paraId="41CB1D2C" w14:textId="77777777" w:rsidR="00CC2656" w:rsidRPr="00A34939" w:rsidRDefault="00CC2656" w:rsidP="002E2D8E">
      <w:pPr>
        <w:spacing w:after="0"/>
        <w:ind w:left="-360" w:firstLine="30"/>
        <w:rPr>
          <w:sz w:val="24"/>
          <w:szCs w:val="24"/>
        </w:rPr>
      </w:pPr>
    </w:p>
    <w:sectPr w:rsidR="00CC2656" w:rsidRPr="00A34939" w:rsidSect="002E2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8CC"/>
    <w:multiLevelType w:val="hybridMultilevel"/>
    <w:tmpl w:val="1040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47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6E"/>
    <w:rsid w:val="000E1F09"/>
    <w:rsid w:val="00277FB5"/>
    <w:rsid w:val="002E2D8E"/>
    <w:rsid w:val="003F000B"/>
    <w:rsid w:val="005D709A"/>
    <w:rsid w:val="00A32270"/>
    <w:rsid w:val="00A34939"/>
    <w:rsid w:val="00A4236E"/>
    <w:rsid w:val="00A4501E"/>
    <w:rsid w:val="00AA2B14"/>
    <w:rsid w:val="00B540EF"/>
    <w:rsid w:val="00BA615D"/>
    <w:rsid w:val="00CC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681"/>
  <w15:docId w15:val="{9878EF29-A5F4-41D3-9E3A-A0D251A1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BJs</dc:creator>
  <cp:lastModifiedBy>Vas Lefkaditis</cp:lastModifiedBy>
  <cp:revision>2</cp:revision>
  <cp:lastPrinted>2022-05-19T22:22:00Z</cp:lastPrinted>
  <dcterms:created xsi:type="dcterms:W3CDTF">2022-10-06T21:40:00Z</dcterms:created>
  <dcterms:modified xsi:type="dcterms:W3CDTF">2022-10-06T21:40:00Z</dcterms:modified>
</cp:coreProperties>
</file>