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B9BD" w14:textId="77777777" w:rsidR="00984401" w:rsidRPr="00A64076" w:rsidRDefault="00984401" w:rsidP="00A64076">
      <w:pPr>
        <w:jc w:val="center"/>
        <w:rPr>
          <w:b/>
          <w:sz w:val="28"/>
          <w:szCs w:val="28"/>
        </w:rPr>
      </w:pPr>
      <w:r w:rsidRPr="00A64076">
        <w:rPr>
          <w:b/>
          <w:sz w:val="28"/>
          <w:szCs w:val="28"/>
        </w:rPr>
        <w:t>ZONING BOARD OF APPEALS</w:t>
      </w:r>
    </w:p>
    <w:p w14:paraId="00593C6A" w14:textId="77777777" w:rsidR="00984401" w:rsidRPr="00A64076" w:rsidRDefault="00984401" w:rsidP="00A64076">
      <w:pPr>
        <w:jc w:val="center"/>
        <w:rPr>
          <w:b/>
          <w:sz w:val="28"/>
          <w:szCs w:val="28"/>
        </w:rPr>
      </w:pPr>
      <w:r w:rsidRPr="00A64076">
        <w:rPr>
          <w:b/>
          <w:sz w:val="28"/>
          <w:szCs w:val="28"/>
        </w:rPr>
        <w:t>TOWN OF KNOX</w:t>
      </w:r>
    </w:p>
    <w:p w14:paraId="7A6F5D2F" w14:textId="77777777" w:rsidR="00984401" w:rsidRDefault="00984401" w:rsidP="00984401">
      <w:r>
        <w:t xml:space="preserve"> </w:t>
      </w:r>
    </w:p>
    <w:p w14:paraId="1D56DA80" w14:textId="77777777" w:rsidR="00984401" w:rsidRPr="00A64076" w:rsidRDefault="00984401" w:rsidP="00A64076">
      <w:pPr>
        <w:jc w:val="center"/>
        <w:rPr>
          <w:sz w:val="28"/>
          <w:szCs w:val="28"/>
        </w:rPr>
      </w:pPr>
      <w:r w:rsidRPr="00A64076">
        <w:rPr>
          <w:sz w:val="28"/>
          <w:szCs w:val="28"/>
        </w:rPr>
        <w:t>MEETING MINUTES</w:t>
      </w:r>
    </w:p>
    <w:p w14:paraId="28091D1E" w14:textId="0399FA49" w:rsidR="00984401" w:rsidRPr="00A64076" w:rsidRDefault="006D081D" w:rsidP="00A64076">
      <w:pPr>
        <w:jc w:val="center"/>
        <w:rPr>
          <w:sz w:val="28"/>
          <w:szCs w:val="28"/>
        </w:rPr>
      </w:pPr>
      <w:bookmarkStart w:id="0" w:name="_GoBack"/>
      <w:bookmarkEnd w:id="0"/>
      <w:r>
        <w:rPr>
          <w:sz w:val="28"/>
          <w:szCs w:val="28"/>
        </w:rPr>
        <w:t>October 24</w:t>
      </w:r>
      <w:r w:rsidR="00984401" w:rsidRPr="00A64076">
        <w:rPr>
          <w:sz w:val="28"/>
          <w:szCs w:val="28"/>
        </w:rPr>
        <w:t>, 2019</w:t>
      </w:r>
    </w:p>
    <w:p w14:paraId="00AEDFB8" w14:textId="77777777" w:rsidR="00984401" w:rsidRDefault="00984401" w:rsidP="00984401">
      <w:r>
        <w:t xml:space="preserve"> </w:t>
      </w:r>
    </w:p>
    <w:p w14:paraId="4FC944D3" w14:textId="77777777" w:rsidR="00984401" w:rsidRPr="00A64076" w:rsidRDefault="00984401" w:rsidP="00984401">
      <w:pPr>
        <w:rPr>
          <w:sz w:val="28"/>
          <w:szCs w:val="28"/>
        </w:rPr>
      </w:pPr>
      <w:r w:rsidRPr="00A64076">
        <w:rPr>
          <w:sz w:val="28"/>
          <w:szCs w:val="28"/>
        </w:rPr>
        <w:t xml:space="preserve"> </w:t>
      </w:r>
    </w:p>
    <w:p w14:paraId="5BCF4846" w14:textId="4E2801CE" w:rsidR="003F3C2A" w:rsidRDefault="00984401" w:rsidP="00984401">
      <w:pPr>
        <w:rPr>
          <w:sz w:val="28"/>
          <w:szCs w:val="28"/>
        </w:rPr>
      </w:pPr>
      <w:r w:rsidRPr="00A64076">
        <w:rPr>
          <w:sz w:val="28"/>
          <w:szCs w:val="28"/>
        </w:rPr>
        <w:t xml:space="preserve">In attendance:  </w:t>
      </w:r>
      <w:r w:rsidR="007A2EFA">
        <w:rPr>
          <w:sz w:val="28"/>
          <w:szCs w:val="28"/>
        </w:rPr>
        <w:t xml:space="preserve">Chairman Doug </w:t>
      </w:r>
      <w:proofErr w:type="spellStart"/>
      <w:r w:rsidR="007A2EFA">
        <w:rPr>
          <w:sz w:val="28"/>
          <w:szCs w:val="28"/>
        </w:rPr>
        <w:t>Roether</w:t>
      </w:r>
      <w:proofErr w:type="spellEnd"/>
      <w:r w:rsidR="007A2EFA">
        <w:rPr>
          <w:sz w:val="28"/>
          <w:szCs w:val="28"/>
        </w:rPr>
        <w:t xml:space="preserve">, </w:t>
      </w:r>
      <w:r w:rsidR="00AA51B7">
        <w:rPr>
          <w:sz w:val="28"/>
          <w:szCs w:val="28"/>
        </w:rPr>
        <w:t xml:space="preserve">Dennis Cyr, </w:t>
      </w:r>
      <w:r w:rsidR="007A2EFA" w:rsidRPr="00A64076">
        <w:rPr>
          <w:sz w:val="28"/>
          <w:szCs w:val="28"/>
        </w:rPr>
        <w:t>Kristian Snyder,</w:t>
      </w:r>
      <w:r w:rsidR="007A2EFA">
        <w:rPr>
          <w:sz w:val="28"/>
          <w:szCs w:val="28"/>
        </w:rPr>
        <w:t xml:space="preserve"> </w:t>
      </w:r>
      <w:r w:rsidR="007A2EFA" w:rsidRPr="00A64076">
        <w:rPr>
          <w:sz w:val="28"/>
          <w:szCs w:val="28"/>
        </w:rPr>
        <w:t xml:space="preserve">Bonnie </w:t>
      </w:r>
      <w:proofErr w:type="spellStart"/>
      <w:r w:rsidR="007A2EFA" w:rsidRPr="00A64076">
        <w:rPr>
          <w:sz w:val="28"/>
          <w:szCs w:val="28"/>
        </w:rPr>
        <w:t>Donati</w:t>
      </w:r>
      <w:proofErr w:type="spellEnd"/>
      <w:r w:rsidR="007A2EFA">
        <w:rPr>
          <w:sz w:val="28"/>
          <w:szCs w:val="28"/>
        </w:rPr>
        <w:t xml:space="preserve">, Sue Mason, </w:t>
      </w:r>
      <w:r w:rsidR="00AA51B7">
        <w:rPr>
          <w:sz w:val="28"/>
          <w:szCs w:val="28"/>
        </w:rPr>
        <w:t xml:space="preserve">John Wright, </w:t>
      </w:r>
      <w:r w:rsidRPr="00A64076">
        <w:rPr>
          <w:sz w:val="28"/>
          <w:szCs w:val="28"/>
        </w:rPr>
        <w:t xml:space="preserve">Eric Marczak, </w:t>
      </w:r>
      <w:r w:rsidR="00C11C03" w:rsidRPr="00A64076">
        <w:rPr>
          <w:sz w:val="28"/>
          <w:szCs w:val="28"/>
        </w:rPr>
        <w:t>Recording Secretary Mackenzie Hempstead</w:t>
      </w:r>
    </w:p>
    <w:p w14:paraId="756CF53D" w14:textId="77777777" w:rsidR="00AA51B7" w:rsidRDefault="00AA51B7" w:rsidP="00984401">
      <w:pPr>
        <w:rPr>
          <w:sz w:val="28"/>
          <w:szCs w:val="28"/>
        </w:rPr>
      </w:pPr>
    </w:p>
    <w:p w14:paraId="3D71FF3A" w14:textId="747DBC23" w:rsidR="00AA51B7" w:rsidRDefault="003F3C2A" w:rsidP="00984401">
      <w:pPr>
        <w:rPr>
          <w:sz w:val="28"/>
          <w:szCs w:val="28"/>
        </w:rPr>
      </w:pPr>
      <w:r>
        <w:rPr>
          <w:sz w:val="28"/>
          <w:szCs w:val="28"/>
        </w:rPr>
        <w:t>Absent:</w:t>
      </w:r>
      <w:r w:rsidR="00AA51B7">
        <w:rPr>
          <w:sz w:val="28"/>
          <w:szCs w:val="28"/>
        </w:rPr>
        <w:t xml:space="preserve"> </w:t>
      </w:r>
      <w:r w:rsidR="007A2EFA">
        <w:rPr>
          <w:sz w:val="28"/>
          <w:szCs w:val="28"/>
        </w:rPr>
        <w:t>All Present</w:t>
      </w:r>
    </w:p>
    <w:p w14:paraId="0BADE249" w14:textId="59591F72" w:rsidR="00984401" w:rsidRPr="00A64076" w:rsidRDefault="00984401" w:rsidP="00984401">
      <w:pPr>
        <w:rPr>
          <w:sz w:val="28"/>
          <w:szCs w:val="28"/>
        </w:rPr>
      </w:pPr>
      <w:r w:rsidRPr="00A64076">
        <w:rPr>
          <w:sz w:val="28"/>
          <w:szCs w:val="28"/>
        </w:rPr>
        <w:t xml:space="preserve"> </w:t>
      </w:r>
    </w:p>
    <w:p w14:paraId="28CEBA67" w14:textId="2D075EF6" w:rsidR="00984401" w:rsidRPr="00A64076" w:rsidRDefault="00A0278E" w:rsidP="00984401">
      <w:pPr>
        <w:rPr>
          <w:sz w:val="28"/>
          <w:szCs w:val="28"/>
        </w:rPr>
      </w:pPr>
      <w:r>
        <w:rPr>
          <w:sz w:val="28"/>
          <w:szCs w:val="28"/>
        </w:rPr>
        <w:t xml:space="preserve">Chairman </w:t>
      </w:r>
      <w:proofErr w:type="spellStart"/>
      <w:r>
        <w:rPr>
          <w:sz w:val="28"/>
          <w:szCs w:val="28"/>
        </w:rPr>
        <w:t>Roether</w:t>
      </w:r>
      <w:proofErr w:type="spellEnd"/>
      <w:r w:rsidR="003F5FFD" w:rsidRPr="00A64076">
        <w:rPr>
          <w:sz w:val="28"/>
          <w:szCs w:val="28"/>
        </w:rPr>
        <w:t xml:space="preserve"> called the meeting to or</w:t>
      </w:r>
      <w:r w:rsidR="003F5FFD" w:rsidRPr="00AA6BEC">
        <w:rPr>
          <w:sz w:val="28"/>
          <w:szCs w:val="28"/>
        </w:rPr>
        <w:t>der</w:t>
      </w:r>
      <w:r w:rsidR="00984401" w:rsidRPr="00AA6BEC">
        <w:rPr>
          <w:sz w:val="28"/>
          <w:szCs w:val="28"/>
        </w:rPr>
        <w:t xml:space="preserve"> at 7:</w:t>
      </w:r>
      <w:r w:rsidR="007A2EFA">
        <w:rPr>
          <w:sz w:val="28"/>
          <w:szCs w:val="28"/>
        </w:rPr>
        <w:t>3</w:t>
      </w:r>
      <w:r>
        <w:rPr>
          <w:sz w:val="28"/>
          <w:szCs w:val="28"/>
        </w:rPr>
        <w:t>0</w:t>
      </w:r>
      <w:r w:rsidR="00984401" w:rsidRPr="00AA6BEC">
        <w:rPr>
          <w:sz w:val="28"/>
          <w:szCs w:val="28"/>
        </w:rPr>
        <w:t xml:space="preserve"> p.m.  </w:t>
      </w:r>
      <w:r w:rsidR="00216098" w:rsidRPr="00AA6BEC">
        <w:rPr>
          <w:sz w:val="28"/>
          <w:szCs w:val="28"/>
        </w:rPr>
        <w:t>A motion was made by D</w:t>
      </w:r>
      <w:r w:rsidR="007A2EFA">
        <w:rPr>
          <w:sz w:val="28"/>
          <w:szCs w:val="28"/>
        </w:rPr>
        <w:t>ennis Cyr</w:t>
      </w:r>
      <w:r w:rsidR="003F5FFD" w:rsidRPr="00AA6BEC">
        <w:rPr>
          <w:sz w:val="28"/>
          <w:szCs w:val="28"/>
        </w:rPr>
        <w:t xml:space="preserve"> and second by </w:t>
      </w:r>
      <w:r w:rsidR="006D081D">
        <w:rPr>
          <w:sz w:val="28"/>
          <w:szCs w:val="28"/>
        </w:rPr>
        <w:t xml:space="preserve">Bonnie </w:t>
      </w:r>
      <w:proofErr w:type="spellStart"/>
      <w:r w:rsidR="006D081D">
        <w:rPr>
          <w:sz w:val="28"/>
          <w:szCs w:val="28"/>
        </w:rPr>
        <w:t>Donati</w:t>
      </w:r>
      <w:proofErr w:type="spellEnd"/>
      <w:r w:rsidR="00216098" w:rsidRPr="00AA6BEC">
        <w:rPr>
          <w:sz w:val="28"/>
          <w:szCs w:val="28"/>
        </w:rPr>
        <w:t xml:space="preserve"> </w:t>
      </w:r>
      <w:r w:rsidR="003F5FFD" w:rsidRPr="00AA6BEC">
        <w:rPr>
          <w:sz w:val="28"/>
          <w:szCs w:val="28"/>
        </w:rPr>
        <w:t xml:space="preserve">to </w:t>
      </w:r>
      <w:r w:rsidR="007A2EFA">
        <w:rPr>
          <w:sz w:val="28"/>
          <w:szCs w:val="28"/>
        </w:rPr>
        <w:t>accept</w:t>
      </w:r>
      <w:r w:rsidR="003F5FFD" w:rsidRPr="00AA6BEC">
        <w:rPr>
          <w:sz w:val="28"/>
          <w:szCs w:val="28"/>
        </w:rPr>
        <w:t xml:space="preserve"> the</w:t>
      </w:r>
      <w:r w:rsidR="006D081D">
        <w:rPr>
          <w:sz w:val="28"/>
          <w:szCs w:val="28"/>
        </w:rPr>
        <w:t xml:space="preserve"> August/September </w:t>
      </w:r>
      <w:r w:rsidR="003F5FFD" w:rsidRPr="00AA6BEC">
        <w:rPr>
          <w:sz w:val="28"/>
          <w:szCs w:val="28"/>
        </w:rPr>
        <w:t xml:space="preserve">2019 minutes </w:t>
      </w:r>
      <w:r w:rsidR="007A2EFA">
        <w:rPr>
          <w:sz w:val="28"/>
          <w:szCs w:val="28"/>
        </w:rPr>
        <w:t xml:space="preserve">as written.  </w:t>
      </w:r>
      <w:r w:rsidR="006D081D">
        <w:rPr>
          <w:sz w:val="28"/>
          <w:szCs w:val="28"/>
        </w:rPr>
        <w:t>Six Yay, One Nay (Marczak)</w:t>
      </w:r>
      <w:r w:rsidR="00984401" w:rsidRPr="00A64076">
        <w:rPr>
          <w:sz w:val="28"/>
          <w:szCs w:val="28"/>
        </w:rPr>
        <w:t>, motion carried.</w:t>
      </w:r>
    </w:p>
    <w:p w14:paraId="1DD1B785" w14:textId="77777777" w:rsidR="00984401" w:rsidRPr="00A64076" w:rsidRDefault="00984401" w:rsidP="00984401">
      <w:pPr>
        <w:rPr>
          <w:sz w:val="28"/>
          <w:szCs w:val="28"/>
        </w:rPr>
      </w:pPr>
      <w:r w:rsidRPr="00A64076">
        <w:rPr>
          <w:sz w:val="28"/>
          <w:szCs w:val="28"/>
        </w:rPr>
        <w:t xml:space="preserve"> </w:t>
      </w:r>
    </w:p>
    <w:p w14:paraId="117A2257" w14:textId="77777777" w:rsidR="00984401" w:rsidRDefault="00984401" w:rsidP="00984401">
      <w:pPr>
        <w:rPr>
          <w:sz w:val="28"/>
          <w:szCs w:val="28"/>
        </w:rPr>
      </w:pPr>
      <w:r w:rsidRPr="00A64076">
        <w:rPr>
          <w:sz w:val="28"/>
          <w:szCs w:val="28"/>
        </w:rPr>
        <w:t>NEW BUSINESS</w:t>
      </w:r>
    </w:p>
    <w:p w14:paraId="0DE03D47" w14:textId="0F10D6D0" w:rsidR="00A92A61" w:rsidRDefault="006D081D" w:rsidP="00984401">
      <w:pPr>
        <w:rPr>
          <w:sz w:val="28"/>
          <w:szCs w:val="28"/>
        </w:rPr>
      </w:pPr>
      <w:r>
        <w:rPr>
          <w:sz w:val="28"/>
          <w:szCs w:val="28"/>
        </w:rPr>
        <w:t xml:space="preserve">Richard Shoemaker, 2305 </w:t>
      </w:r>
      <w:proofErr w:type="spellStart"/>
      <w:r>
        <w:rPr>
          <w:sz w:val="28"/>
          <w:szCs w:val="28"/>
        </w:rPr>
        <w:t>Helderberg</w:t>
      </w:r>
      <w:proofErr w:type="spellEnd"/>
      <w:r>
        <w:rPr>
          <w:sz w:val="28"/>
          <w:szCs w:val="28"/>
        </w:rPr>
        <w:t xml:space="preserve"> Trail Berne, NY came before the ZBA per the request of Dan Sherman.  Mr. Sherman had received some calls regarding the use of the property across from the </w:t>
      </w:r>
      <w:proofErr w:type="spellStart"/>
      <w:r>
        <w:rPr>
          <w:sz w:val="28"/>
          <w:szCs w:val="28"/>
        </w:rPr>
        <w:t>Foxenkill</w:t>
      </w:r>
      <w:proofErr w:type="spellEnd"/>
      <w:r>
        <w:rPr>
          <w:sz w:val="28"/>
          <w:szCs w:val="28"/>
        </w:rPr>
        <w:t xml:space="preserve">.  Mr. Shoemaker considered starting a campground but has decided against it.  Mr. Shoemaker owns that property and came before the ZBA to inform the board that the property is for personal use only.  He will NOT be using the land as a campground and the sign that was in place has been removed.  He did however inquire with the ZBA about leaving campers on the property throughout the winter months when they are not being utilized.    </w:t>
      </w:r>
    </w:p>
    <w:p w14:paraId="6E9B9698" w14:textId="5F39B6E5" w:rsidR="00A92A61" w:rsidRDefault="006D081D" w:rsidP="00984401">
      <w:pPr>
        <w:rPr>
          <w:sz w:val="28"/>
          <w:szCs w:val="28"/>
        </w:rPr>
      </w:pPr>
      <w:r>
        <w:rPr>
          <w:sz w:val="28"/>
          <w:szCs w:val="28"/>
        </w:rPr>
        <w:t>Dennis Cyr – Has no issues with request</w:t>
      </w:r>
    </w:p>
    <w:p w14:paraId="442A4A61" w14:textId="2B91670D" w:rsidR="006D081D" w:rsidRDefault="006D081D" w:rsidP="00984401">
      <w:pPr>
        <w:rPr>
          <w:sz w:val="28"/>
          <w:szCs w:val="28"/>
        </w:rPr>
      </w:pPr>
      <w:r>
        <w:rPr>
          <w:sz w:val="28"/>
          <w:szCs w:val="28"/>
        </w:rPr>
        <w:t>Kristian Snyder – Has no issues but if owner decides to change use, come back to ZBA</w:t>
      </w:r>
    </w:p>
    <w:p w14:paraId="042B2728" w14:textId="0D37831B" w:rsidR="006D081D" w:rsidRDefault="006D081D" w:rsidP="00984401">
      <w:pPr>
        <w:rPr>
          <w:sz w:val="28"/>
          <w:szCs w:val="28"/>
        </w:rPr>
      </w:pPr>
      <w:r>
        <w:rPr>
          <w:sz w:val="28"/>
          <w:szCs w:val="28"/>
        </w:rPr>
        <w:t>Sue Mason – no issue, thanked owner for advis</w:t>
      </w:r>
      <w:r w:rsidR="00900C77">
        <w:rPr>
          <w:sz w:val="28"/>
          <w:szCs w:val="28"/>
        </w:rPr>
        <w:t>ing</w:t>
      </w:r>
      <w:r>
        <w:rPr>
          <w:sz w:val="28"/>
          <w:szCs w:val="28"/>
        </w:rPr>
        <w:t xml:space="preserve"> the ZBA of plans</w:t>
      </w:r>
    </w:p>
    <w:p w14:paraId="0F9E4836" w14:textId="60B5D220" w:rsidR="006D081D" w:rsidRDefault="000D344E" w:rsidP="00984401">
      <w:pPr>
        <w:rPr>
          <w:sz w:val="28"/>
          <w:szCs w:val="28"/>
        </w:rPr>
      </w:pPr>
      <w:r>
        <w:rPr>
          <w:sz w:val="28"/>
          <w:szCs w:val="28"/>
        </w:rPr>
        <w:t>Eric Marczak – No issue, his concerns have been addressed</w:t>
      </w:r>
    </w:p>
    <w:p w14:paraId="3A4AF263" w14:textId="0F7CB731" w:rsidR="000D344E" w:rsidRDefault="000D344E" w:rsidP="00984401">
      <w:pPr>
        <w:rPr>
          <w:sz w:val="28"/>
          <w:szCs w:val="28"/>
        </w:rPr>
      </w:pPr>
      <w:r>
        <w:rPr>
          <w:sz w:val="28"/>
          <w:szCs w:val="28"/>
        </w:rPr>
        <w:t xml:space="preserve">Bonnie </w:t>
      </w:r>
      <w:proofErr w:type="spellStart"/>
      <w:r>
        <w:rPr>
          <w:sz w:val="28"/>
          <w:szCs w:val="28"/>
        </w:rPr>
        <w:t>Donati</w:t>
      </w:r>
      <w:proofErr w:type="spellEnd"/>
      <w:r>
        <w:rPr>
          <w:sz w:val="28"/>
          <w:szCs w:val="28"/>
        </w:rPr>
        <w:t xml:space="preserve"> – No issue, this is for personal use</w:t>
      </w:r>
    </w:p>
    <w:p w14:paraId="3E8C7977" w14:textId="701E2828" w:rsidR="000D344E" w:rsidRDefault="000D344E" w:rsidP="00984401">
      <w:pPr>
        <w:rPr>
          <w:sz w:val="28"/>
          <w:szCs w:val="28"/>
        </w:rPr>
      </w:pPr>
      <w:r>
        <w:rPr>
          <w:sz w:val="28"/>
          <w:szCs w:val="28"/>
        </w:rPr>
        <w:t>John Wright – Agree with everyone, as long as it’s used for family/friends no issue</w:t>
      </w:r>
    </w:p>
    <w:p w14:paraId="002DC8E6" w14:textId="31467710" w:rsidR="000D344E" w:rsidRDefault="000D344E" w:rsidP="00984401">
      <w:pPr>
        <w:rPr>
          <w:sz w:val="28"/>
          <w:szCs w:val="28"/>
        </w:rPr>
      </w:pPr>
      <w:r>
        <w:rPr>
          <w:sz w:val="28"/>
          <w:szCs w:val="28"/>
        </w:rPr>
        <w:t xml:space="preserve">Doug </w:t>
      </w:r>
      <w:proofErr w:type="spellStart"/>
      <w:r>
        <w:rPr>
          <w:sz w:val="28"/>
          <w:szCs w:val="28"/>
        </w:rPr>
        <w:t>Roether</w:t>
      </w:r>
      <w:proofErr w:type="spellEnd"/>
      <w:r>
        <w:rPr>
          <w:sz w:val="28"/>
          <w:szCs w:val="28"/>
        </w:rPr>
        <w:t xml:space="preserve"> – The ZBA has no business with owner as it is his for his personal use</w:t>
      </w:r>
    </w:p>
    <w:p w14:paraId="77526299" w14:textId="77777777" w:rsidR="000D344E" w:rsidRDefault="000D344E" w:rsidP="00984401">
      <w:pPr>
        <w:rPr>
          <w:sz w:val="28"/>
          <w:szCs w:val="28"/>
        </w:rPr>
      </w:pPr>
    </w:p>
    <w:p w14:paraId="69725E2A" w14:textId="35990863" w:rsidR="000D344E" w:rsidRDefault="000D344E" w:rsidP="00984401">
      <w:pPr>
        <w:rPr>
          <w:sz w:val="28"/>
          <w:szCs w:val="28"/>
        </w:rPr>
      </w:pPr>
      <w:r>
        <w:rPr>
          <w:sz w:val="28"/>
          <w:szCs w:val="28"/>
        </w:rPr>
        <w:t>Comment was made to owner to register the campers if storing there.</w:t>
      </w:r>
    </w:p>
    <w:p w14:paraId="66117777" w14:textId="4AE37C4E" w:rsidR="00A92A61" w:rsidRDefault="00A92A61" w:rsidP="00984401">
      <w:pPr>
        <w:rPr>
          <w:sz w:val="28"/>
          <w:szCs w:val="28"/>
        </w:rPr>
      </w:pPr>
      <w:r>
        <w:rPr>
          <w:sz w:val="28"/>
          <w:szCs w:val="28"/>
        </w:rPr>
        <w:lastRenderedPageBreak/>
        <w:t>OLD BUSINESS</w:t>
      </w:r>
    </w:p>
    <w:p w14:paraId="14249AF9" w14:textId="4421F4CC" w:rsidR="000D344E" w:rsidRDefault="000D344E" w:rsidP="00984401">
      <w:pPr>
        <w:rPr>
          <w:sz w:val="28"/>
          <w:szCs w:val="28"/>
        </w:rPr>
      </w:pPr>
      <w:r>
        <w:rPr>
          <w:sz w:val="28"/>
          <w:szCs w:val="28"/>
        </w:rPr>
        <w:t xml:space="preserve">Cultural Facility Discussion resumed.  There was a communication breakdown between Chairman and Secretary.  Will draft statement to the Dan Sherman as to what the definition of Cultural Facility.  This will be sent to the town attorney before being sent Mr. Sherman.   The ZBA will </w:t>
      </w:r>
      <w:r w:rsidR="00900C77">
        <w:rPr>
          <w:sz w:val="28"/>
          <w:szCs w:val="28"/>
        </w:rPr>
        <w:t xml:space="preserve">recommend to the Town Board what should be considered a Cultural Facility so as to get the definition clearly listed in the town ordinance.  </w:t>
      </w:r>
      <w:r>
        <w:rPr>
          <w:sz w:val="28"/>
          <w:szCs w:val="28"/>
        </w:rPr>
        <w:t xml:space="preserve"> </w:t>
      </w:r>
    </w:p>
    <w:p w14:paraId="1495A210" w14:textId="2717AE75" w:rsidR="00900C77" w:rsidRDefault="00900C77" w:rsidP="00900C77">
      <w:pPr>
        <w:rPr>
          <w:sz w:val="28"/>
          <w:szCs w:val="28"/>
        </w:rPr>
      </w:pPr>
      <w:r>
        <w:rPr>
          <w:sz w:val="28"/>
          <w:szCs w:val="28"/>
        </w:rPr>
        <w:t>Dennis Cyr – Good things have happened there but wants it brought up to code</w:t>
      </w:r>
    </w:p>
    <w:p w14:paraId="4B770C8A" w14:textId="2FF358AD" w:rsidR="00900C77" w:rsidRDefault="00900C77" w:rsidP="00900C77">
      <w:pPr>
        <w:rPr>
          <w:sz w:val="28"/>
          <w:szCs w:val="28"/>
        </w:rPr>
      </w:pPr>
      <w:r>
        <w:rPr>
          <w:sz w:val="28"/>
          <w:szCs w:val="28"/>
        </w:rPr>
        <w:t>Kristian Snyder – Has never been there but has heard nice things are being done there.  Wants any dangers to the public addressed and rectified</w:t>
      </w:r>
    </w:p>
    <w:p w14:paraId="3128E3F9" w14:textId="12DE3C07" w:rsidR="00900C77" w:rsidRDefault="00900C77" w:rsidP="00900C77">
      <w:pPr>
        <w:rPr>
          <w:sz w:val="28"/>
          <w:szCs w:val="28"/>
        </w:rPr>
      </w:pPr>
      <w:r>
        <w:rPr>
          <w:sz w:val="28"/>
          <w:szCs w:val="28"/>
        </w:rPr>
        <w:t xml:space="preserve">Sue Mason – </w:t>
      </w:r>
      <w:r w:rsidR="00E37B05">
        <w:rPr>
          <w:sz w:val="28"/>
          <w:szCs w:val="28"/>
        </w:rPr>
        <w:t xml:space="preserve">If something were to happen after the ZBA approved then liability would fall on the </w:t>
      </w:r>
      <w:proofErr w:type="gramStart"/>
      <w:r w:rsidR="00E37B05">
        <w:rPr>
          <w:sz w:val="28"/>
          <w:szCs w:val="28"/>
        </w:rPr>
        <w:t>owners</w:t>
      </w:r>
      <w:proofErr w:type="gramEnd"/>
      <w:r w:rsidR="00E37B05">
        <w:rPr>
          <w:sz w:val="28"/>
          <w:szCs w:val="28"/>
        </w:rPr>
        <w:t xml:space="preserve"> shoulders.  Wants to make sure that all is up to </w:t>
      </w:r>
      <w:proofErr w:type="gramStart"/>
      <w:r w:rsidR="00E37B05">
        <w:rPr>
          <w:sz w:val="28"/>
          <w:szCs w:val="28"/>
        </w:rPr>
        <w:t>code</w:t>
      </w:r>
      <w:proofErr w:type="gramEnd"/>
      <w:r w:rsidR="00E37B05">
        <w:rPr>
          <w:sz w:val="28"/>
          <w:szCs w:val="28"/>
        </w:rPr>
        <w:t xml:space="preserve"> and owner has everything they need.  It has been noted that improvements that have been suggested have been made.  Per Amy Pokorny there is insurance for events.</w:t>
      </w:r>
    </w:p>
    <w:p w14:paraId="08BE9922" w14:textId="51D63B13" w:rsidR="00900C77" w:rsidRDefault="00900C77" w:rsidP="00900C77">
      <w:pPr>
        <w:rPr>
          <w:sz w:val="28"/>
          <w:szCs w:val="28"/>
        </w:rPr>
      </w:pPr>
      <w:r>
        <w:rPr>
          <w:sz w:val="28"/>
          <w:szCs w:val="28"/>
        </w:rPr>
        <w:t xml:space="preserve">Eric Marczak – </w:t>
      </w:r>
      <w:r w:rsidR="00E37B05">
        <w:rPr>
          <w:sz w:val="28"/>
          <w:szCs w:val="28"/>
        </w:rPr>
        <w:t>Abstain from comment</w:t>
      </w:r>
    </w:p>
    <w:p w14:paraId="13056061" w14:textId="4C86837A" w:rsidR="00900C77" w:rsidRDefault="00900C77" w:rsidP="00900C77">
      <w:pPr>
        <w:rPr>
          <w:sz w:val="28"/>
          <w:szCs w:val="28"/>
        </w:rPr>
      </w:pPr>
      <w:r>
        <w:rPr>
          <w:sz w:val="28"/>
          <w:szCs w:val="28"/>
        </w:rPr>
        <w:t xml:space="preserve">Bonnie </w:t>
      </w:r>
      <w:proofErr w:type="spellStart"/>
      <w:r>
        <w:rPr>
          <w:sz w:val="28"/>
          <w:szCs w:val="28"/>
        </w:rPr>
        <w:t>Donati</w:t>
      </w:r>
      <w:proofErr w:type="spellEnd"/>
      <w:r>
        <w:rPr>
          <w:sz w:val="28"/>
          <w:szCs w:val="28"/>
        </w:rPr>
        <w:t xml:space="preserve"> – </w:t>
      </w:r>
      <w:r w:rsidR="00E37B05">
        <w:rPr>
          <w:sz w:val="28"/>
          <w:szCs w:val="28"/>
        </w:rPr>
        <w:t xml:space="preserve">Agree with Sue.  Criteria needs to be in place for public use.  All events will benefit from criteria in place. </w:t>
      </w:r>
    </w:p>
    <w:p w14:paraId="504F3776" w14:textId="3A082F93" w:rsidR="00900C77" w:rsidRDefault="00900C77" w:rsidP="00900C77">
      <w:pPr>
        <w:rPr>
          <w:sz w:val="28"/>
          <w:szCs w:val="28"/>
        </w:rPr>
      </w:pPr>
      <w:r>
        <w:rPr>
          <w:sz w:val="28"/>
          <w:szCs w:val="28"/>
        </w:rPr>
        <w:t xml:space="preserve">John Wright – </w:t>
      </w:r>
      <w:r w:rsidR="00E37B05">
        <w:rPr>
          <w:sz w:val="28"/>
          <w:szCs w:val="28"/>
        </w:rPr>
        <w:t xml:space="preserve">Agrees with the rest of the board.  Has never been, hears good things about it.  Just wants it brought up to code </w:t>
      </w:r>
    </w:p>
    <w:p w14:paraId="0A0F9BFD" w14:textId="2C00A850" w:rsidR="00900C77" w:rsidRDefault="00900C77" w:rsidP="00900C77">
      <w:pPr>
        <w:rPr>
          <w:sz w:val="28"/>
          <w:szCs w:val="28"/>
        </w:rPr>
      </w:pPr>
      <w:r>
        <w:rPr>
          <w:sz w:val="28"/>
          <w:szCs w:val="28"/>
        </w:rPr>
        <w:t xml:space="preserve">Doug </w:t>
      </w:r>
      <w:proofErr w:type="spellStart"/>
      <w:r>
        <w:rPr>
          <w:sz w:val="28"/>
          <w:szCs w:val="28"/>
        </w:rPr>
        <w:t>Roether</w:t>
      </w:r>
      <w:proofErr w:type="spellEnd"/>
      <w:r>
        <w:rPr>
          <w:sz w:val="28"/>
          <w:szCs w:val="28"/>
        </w:rPr>
        <w:t xml:space="preserve"> – </w:t>
      </w:r>
      <w:r w:rsidR="00E37B05">
        <w:rPr>
          <w:sz w:val="28"/>
          <w:szCs w:val="28"/>
        </w:rPr>
        <w:t>Agrees with all.  ZBA job is to define the zoning ordinance.  Will deliberate on definite parameters as to what a cultural facility is.  Feels there are gray areas about renting the space out for weddings, party, etc.</w:t>
      </w:r>
    </w:p>
    <w:p w14:paraId="3045E2A6" w14:textId="0414CF21" w:rsidR="00E37B05" w:rsidRDefault="00E37B05" w:rsidP="00900C77">
      <w:pPr>
        <w:rPr>
          <w:sz w:val="28"/>
          <w:szCs w:val="28"/>
        </w:rPr>
      </w:pPr>
    </w:p>
    <w:p w14:paraId="2D5AC9C8" w14:textId="42BEB1B8" w:rsidR="00E37B05" w:rsidRDefault="00E37B05" w:rsidP="00900C77">
      <w:pPr>
        <w:rPr>
          <w:sz w:val="28"/>
          <w:szCs w:val="28"/>
        </w:rPr>
      </w:pPr>
      <w:r>
        <w:rPr>
          <w:sz w:val="28"/>
          <w:szCs w:val="28"/>
        </w:rPr>
        <w:t xml:space="preserve">ZBA will recommend to the Town Board for the zoning ordinance and they will review.  </w:t>
      </w:r>
    </w:p>
    <w:p w14:paraId="65B91AD0" w14:textId="51D5DE40" w:rsidR="00900C77" w:rsidRDefault="00900C77" w:rsidP="00984401">
      <w:pPr>
        <w:rPr>
          <w:sz w:val="28"/>
          <w:szCs w:val="28"/>
        </w:rPr>
      </w:pPr>
    </w:p>
    <w:p w14:paraId="20FDB348" w14:textId="17F285FA" w:rsidR="00A92A61" w:rsidRDefault="007A2EFA" w:rsidP="00A92A61">
      <w:pPr>
        <w:rPr>
          <w:sz w:val="28"/>
          <w:szCs w:val="28"/>
        </w:rPr>
      </w:pPr>
      <w:r>
        <w:rPr>
          <w:sz w:val="28"/>
          <w:szCs w:val="28"/>
        </w:rPr>
        <w:t xml:space="preserve">A motion was made by Eric Marczak </w:t>
      </w:r>
      <w:r w:rsidR="00E37B05">
        <w:rPr>
          <w:sz w:val="28"/>
          <w:szCs w:val="28"/>
        </w:rPr>
        <w:t>and second by Kristian Snyder to discuss the answer given by town attorney</w:t>
      </w:r>
      <w:r w:rsidR="00F12692">
        <w:rPr>
          <w:sz w:val="28"/>
          <w:szCs w:val="28"/>
        </w:rPr>
        <w:t xml:space="preserve"> regarding Gary Mickle Special Use Permit application.  After discussion, motion was made by Doug </w:t>
      </w:r>
      <w:proofErr w:type="spellStart"/>
      <w:r w:rsidR="00F12692">
        <w:rPr>
          <w:sz w:val="28"/>
          <w:szCs w:val="28"/>
        </w:rPr>
        <w:t>Roether</w:t>
      </w:r>
      <w:proofErr w:type="spellEnd"/>
      <w:r w:rsidR="00F12692">
        <w:rPr>
          <w:sz w:val="28"/>
          <w:szCs w:val="28"/>
        </w:rPr>
        <w:t xml:space="preserve"> and second by Sue Mason to reject Special Use Permit.  Mr. Mickle needs to apply for a USE VARIANCE as the Special Use permit does not apply to the jurisdictions to grandfather existing business.   The ZBA will grandfather ONLY the repair shop business of </w:t>
      </w:r>
      <w:proofErr w:type="spellStart"/>
      <w:proofErr w:type="gramStart"/>
      <w:r w:rsidR="00F12692">
        <w:rPr>
          <w:sz w:val="28"/>
          <w:szCs w:val="28"/>
        </w:rPr>
        <w:t>Mr.Mickle</w:t>
      </w:r>
      <w:proofErr w:type="spellEnd"/>
      <w:proofErr w:type="gramEnd"/>
      <w:r w:rsidR="00F12692">
        <w:rPr>
          <w:sz w:val="28"/>
          <w:szCs w:val="28"/>
        </w:rPr>
        <w:t xml:space="preserve"> and not the selling of vehicles at the location.  </w:t>
      </w:r>
      <w:r w:rsidR="002D0962">
        <w:rPr>
          <w:sz w:val="28"/>
          <w:szCs w:val="28"/>
        </w:rPr>
        <w:t>Adding the addition of selling vehicles at location is change of use.</w:t>
      </w:r>
    </w:p>
    <w:p w14:paraId="324618FF" w14:textId="40C6C1BA" w:rsidR="00A92A61" w:rsidRPr="00CE0520" w:rsidRDefault="00A92A61" w:rsidP="00A92A61">
      <w:pPr>
        <w:rPr>
          <w:sz w:val="16"/>
          <w:szCs w:val="16"/>
        </w:rPr>
      </w:pPr>
    </w:p>
    <w:p w14:paraId="38954D75" w14:textId="7EBB9A5A" w:rsidR="00CC2AE8" w:rsidRDefault="00CC2AE8" w:rsidP="00A92A61">
      <w:pPr>
        <w:rPr>
          <w:sz w:val="28"/>
          <w:szCs w:val="28"/>
        </w:rPr>
      </w:pPr>
      <w:r>
        <w:rPr>
          <w:sz w:val="28"/>
          <w:szCs w:val="28"/>
        </w:rPr>
        <w:t xml:space="preserve">Motion was made by Kristian Snyder and second by John Wright to approve the </w:t>
      </w:r>
      <w:proofErr w:type="spellStart"/>
      <w:proofErr w:type="gramStart"/>
      <w:r w:rsidR="00B1234B">
        <w:rPr>
          <w:sz w:val="28"/>
          <w:szCs w:val="28"/>
        </w:rPr>
        <w:t>non conforming</w:t>
      </w:r>
      <w:proofErr w:type="spellEnd"/>
      <w:proofErr w:type="gramEnd"/>
      <w:r w:rsidR="00B1234B">
        <w:rPr>
          <w:sz w:val="28"/>
          <w:szCs w:val="28"/>
        </w:rPr>
        <w:t xml:space="preserve"> use</w:t>
      </w:r>
      <w:r>
        <w:rPr>
          <w:sz w:val="28"/>
          <w:szCs w:val="28"/>
        </w:rPr>
        <w:t xml:space="preserve"> of the motor vehicle auto repair shop, subject to technicality. </w:t>
      </w:r>
    </w:p>
    <w:p w14:paraId="2FD7613E" w14:textId="77777777" w:rsidR="00CC2AE8" w:rsidRDefault="00CC2AE8" w:rsidP="00A92A61">
      <w:pPr>
        <w:rPr>
          <w:sz w:val="28"/>
          <w:szCs w:val="28"/>
        </w:rPr>
      </w:pPr>
      <w:r>
        <w:rPr>
          <w:sz w:val="28"/>
          <w:szCs w:val="28"/>
        </w:rPr>
        <w:t>6 yay, 1 nay (Mason)</w:t>
      </w:r>
    </w:p>
    <w:p w14:paraId="2402E53F" w14:textId="6802E3C1" w:rsidR="00CC2AE8" w:rsidRDefault="00CC2AE8" w:rsidP="00A92A61">
      <w:pPr>
        <w:rPr>
          <w:sz w:val="28"/>
          <w:szCs w:val="28"/>
        </w:rPr>
      </w:pPr>
      <w:r>
        <w:rPr>
          <w:sz w:val="28"/>
          <w:szCs w:val="28"/>
        </w:rPr>
        <w:lastRenderedPageBreak/>
        <w:t xml:space="preserve">Dennis Cyr </w:t>
      </w:r>
      <w:proofErr w:type="gramStart"/>
      <w:r>
        <w:rPr>
          <w:sz w:val="28"/>
          <w:szCs w:val="28"/>
        </w:rPr>
        <w:t>-  Yes</w:t>
      </w:r>
      <w:proofErr w:type="gramEnd"/>
      <w:r>
        <w:rPr>
          <w:sz w:val="28"/>
          <w:szCs w:val="28"/>
        </w:rPr>
        <w:t>, Been an establishment for a long time, can’t cut livelihood</w:t>
      </w:r>
    </w:p>
    <w:p w14:paraId="02817D72" w14:textId="55641A00" w:rsidR="00CC2AE8" w:rsidRDefault="00CC2AE8" w:rsidP="00A92A61">
      <w:pPr>
        <w:rPr>
          <w:sz w:val="28"/>
          <w:szCs w:val="28"/>
        </w:rPr>
      </w:pPr>
      <w:r>
        <w:rPr>
          <w:sz w:val="28"/>
          <w:szCs w:val="28"/>
        </w:rPr>
        <w:t xml:space="preserve">Kristian Snyder – Yes, </w:t>
      </w:r>
      <w:proofErr w:type="gramStart"/>
      <w:r>
        <w:rPr>
          <w:sz w:val="28"/>
          <w:szCs w:val="28"/>
        </w:rPr>
        <w:t>Agrees</w:t>
      </w:r>
      <w:proofErr w:type="gramEnd"/>
      <w:r>
        <w:rPr>
          <w:sz w:val="28"/>
          <w:szCs w:val="28"/>
        </w:rPr>
        <w:t xml:space="preserve"> with Dennis, sees no reason not to</w:t>
      </w:r>
    </w:p>
    <w:p w14:paraId="1AC19306" w14:textId="51507583" w:rsidR="00CC2AE8" w:rsidRDefault="00CC2AE8" w:rsidP="00A92A61">
      <w:pPr>
        <w:rPr>
          <w:sz w:val="28"/>
          <w:szCs w:val="28"/>
        </w:rPr>
      </w:pPr>
      <w:r>
        <w:rPr>
          <w:sz w:val="28"/>
          <w:szCs w:val="28"/>
        </w:rPr>
        <w:t xml:space="preserve">Sue Mason – No, Has no </w:t>
      </w:r>
      <w:r w:rsidR="0014433D">
        <w:rPr>
          <w:color w:val="FF0000"/>
          <w:sz w:val="28"/>
          <w:szCs w:val="28"/>
        </w:rPr>
        <w:t xml:space="preserve">definition </w:t>
      </w:r>
      <w:r>
        <w:rPr>
          <w:sz w:val="28"/>
          <w:szCs w:val="28"/>
        </w:rPr>
        <w:t xml:space="preserve">on grandfathering </w:t>
      </w:r>
    </w:p>
    <w:p w14:paraId="7839EE54" w14:textId="25E542E1" w:rsidR="00CC2AE8" w:rsidRDefault="00CC2AE8" w:rsidP="00A92A61">
      <w:pPr>
        <w:rPr>
          <w:sz w:val="28"/>
          <w:szCs w:val="28"/>
        </w:rPr>
      </w:pPr>
      <w:r>
        <w:rPr>
          <w:sz w:val="28"/>
          <w:szCs w:val="28"/>
        </w:rPr>
        <w:t>Eric Marczak – Yes, Ha</w:t>
      </w:r>
      <w:r w:rsidR="00F34C59">
        <w:rPr>
          <w:sz w:val="28"/>
          <w:szCs w:val="28"/>
        </w:rPr>
        <w:t>s</w:t>
      </w:r>
      <w:r>
        <w:rPr>
          <w:sz w:val="28"/>
          <w:szCs w:val="28"/>
        </w:rPr>
        <w:t xml:space="preserve"> no objection to it, it’s Mr. </w:t>
      </w:r>
      <w:proofErr w:type="spellStart"/>
      <w:r>
        <w:rPr>
          <w:sz w:val="28"/>
          <w:szCs w:val="28"/>
        </w:rPr>
        <w:t>Mickle’s</w:t>
      </w:r>
      <w:proofErr w:type="spellEnd"/>
      <w:r>
        <w:rPr>
          <w:sz w:val="28"/>
          <w:szCs w:val="28"/>
        </w:rPr>
        <w:t xml:space="preserve"> livelihood</w:t>
      </w:r>
    </w:p>
    <w:p w14:paraId="52D004AE" w14:textId="3298A6F9" w:rsidR="00CC2AE8" w:rsidRDefault="00CC2AE8" w:rsidP="00A92A61">
      <w:pPr>
        <w:rPr>
          <w:sz w:val="28"/>
          <w:szCs w:val="28"/>
        </w:rPr>
      </w:pPr>
      <w:r>
        <w:rPr>
          <w:sz w:val="28"/>
          <w:szCs w:val="28"/>
        </w:rPr>
        <w:t xml:space="preserve">Bonnie </w:t>
      </w:r>
      <w:proofErr w:type="spellStart"/>
      <w:r>
        <w:rPr>
          <w:sz w:val="28"/>
          <w:szCs w:val="28"/>
        </w:rPr>
        <w:t>Donati</w:t>
      </w:r>
      <w:proofErr w:type="spellEnd"/>
      <w:r>
        <w:rPr>
          <w:sz w:val="28"/>
          <w:szCs w:val="28"/>
        </w:rPr>
        <w:t xml:space="preserve"> – Yes, not detrimental, it’s a working business and he pays taxes</w:t>
      </w:r>
    </w:p>
    <w:p w14:paraId="254A7C7E" w14:textId="550DC91F" w:rsidR="00CC2AE8" w:rsidRDefault="00CC2AE8" w:rsidP="00A92A61">
      <w:pPr>
        <w:rPr>
          <w:sz w:val="28"/>
          <w:szCs w:val="28"/>
        </w:rPr>
      </w:pPr>
      <w:r>
        <w:rPr>
          <w:sz w:val="28"/>
          <w:szCs w:val="28"/>
        </w:rPr>
        <w:t>John Wright – Yes, there will be no significant changes made to location.  Been a business for many years</w:t>
      </w:r>
    </w:p>
    <w:p w14:paraId="0CE98082" w14:textId="67E6943E" w:rsidR="00CC2AE8" w:rsidRDefault="00CC2AE8" w:rsidP="00A92A61">
      <w:pPr>
        <w:rPr>
          <w:sz w:val="28"/>
          <w:szCs w:val="28"/>
        </w:rPr>
      </w:pPr>
      <w:r>
        <w:rPr>
          <w:sz w:val="28"/>
          <w:szCs w:val="28"/>
        </w:rPr>
        <w:t xml:space="preserve">Doug </w:t>
      </w:r>
      <w:proofErr w:type="spellStart"/>
      <w:r>
        <w:rPr>
          <w:sz w:val="28"/>
          <w:szCs w:val="28"/>
        </w:rPr>
        <w:t>Roether</w:t>
      </w:r>
      <w:proofErr w:type="spellEnd"/>
      <w:r>
        <w:rPr>
          <w:sz w:val="28"/>
          <w:szCs w:val="28"/>
        </w:rPr>
        <w:t xml:space="preserve"> – Yes, business has been operating since before the Zoning Ordinance went into effect. </w:t>
      </w:r>
    </w:p>
    <w:p w14:paraId="13D1F34E" w14:textId="786FB693" w:rsidR="00CC2AE8" w:rsidRPr="00CE0520" w:rsidRDefault="00CC2AE8" w:rsidP="00A92A61">
      <w:pPr>
        <w:rPr>
          <w:sz w:val="16"/>
          <w:szCs w:val="16"/>
        </w:rPr>
      </w:pPr>
    </w:p>
    <w:p w14:paraId="70BC0AED" w14:textId="5505F39C" w:rsidR="00CC2AE8" w:rsidRDefault="00CC2AE8" w:rsidP="00A92A61">
      <w:pPr>
        <w:rPr>
          <w:sz w:val="28"/>
          <w:szCs w:val="28"/>
        </w:rPr>
      </w:pPr>
      <w:r>
        <w:rPr>
          <w:sz w:val="28"/>
          <w:szCs w:val="28"/>
        </w:rPr>
        <w:t xml:space="preserve">There was a challenge from the public to the ZBA.  </w:t>
      </w:r>
      <w:r w:rsidR="00F34C59">
        <w:rPr>
          <w:sz w:val="28"/>
          <w:szCs w:val="28"/>
        </w:rPr>
        <w:t>How can ZBA authorize as it was pre-existing to the zoning ordinances</w:t>
      </w:r>
      <w:r w:rsidR="0014433D">
        <w:rPr>
          <w:sz w:val="28"/>
          <w:szCs w:val="28"/>
        </w:rPr>
        <w:t>?</w:t>
      </w:r>
      <w:r w:rsidR="00F34C59">
        <w:rPr>
          <w:sz w:val="28"/>
          <w:szCs w:val="28"/>
        </w:rPr>
        <w:t xml:space="preserve">  It is a </w:t>
      </w:r>
      <w:proofErr w:type="spellStart"/>
      <w:proofErr w:type="gramStart"/>
      <w:r w:rsidR="00F34C59">
        <w:rPr>
          <w:sz w:val="28"/>
          <w:szCs w:val="28"/>
        </w:rPr>
        <w:t>non conforming</w:t>
      </w:r>
      <w:proofErr w:type="spellEnd"/>
      <w:proofErr w:type="gramEnd"/>
      <w:r w:rsidR="00F34C59">
        <w:rPr>
          <w:sz w:val="28"/>
          <w:szCs w:val="28"/>
        </w:rPr>
        <w:t xml:space="preserve"> building.  Business can continue as is </w:t>
      </w:r>
      <w:proofErr w:type="gramStart"/>
      <w:r w:rsidR="00F34C59">
        <w:rPr>
          <w:sz w:val="28"/>
          <w:szCs w:val="28"/>
        </w:rPr>
        <w:t>as long as</w:t>
      </w:r>
      <w:proofErr w:type="gramEnd"/>
      <w:r w:rsidR="00F34C59">
        <w:rPr>
          <w:sz w:val="28"/>
          <w:szCs w:val="28"/>
        </w:rPr>
        <w:t xml:space="preserve"> no more than 5 cars are sold per year.  </w:t>
      </w:r>
    </w:p>
    <w:p w14:paraId="01753052" w14:textId="32245FEE" w:rsidR="00F34C59" w:rsidRDefault="00F34C59" w:rsidP="00A92A61">
      <w:pPr>
        <w:rPr>
          <w:sz w:val="28"/>
          <w:szCs w:val="28"/>
        </w:rPr>
      </w:pPr>
      <w:r>
        <w:rPr>
          <w:sz w:val="28"/>
          <w:szCs w:val="28"/>
        </w:rPr>
        <w:t>Owner does have other alternatives to seek use variance</w:t>
      </w:r>
      <w:r w:rsidR="00CE0520">
        <w:rPr>
          <w:sz w:val="28"/>
          <w:szCs w:val="28"/>
        </w:rPr>
        <w:t>:</w:t>
      </w:r>
      <w:r>
        <w:rPr>
          <w:sz w:val="28"/>
          <w:szCs w:val="28"/>
        </w:rPr>
        <w:t xml:space="preserve">  Can request re-zoning from Town Board to sell cars. </w:t>
      </w:r>
    </w:p>
    <w:p w14:paraId="2A526902" w14:textId="36933F94" w:rsidR="00F34C59" w:rsidRPr="00CE0520" w:rsidRDefault="00F34C59" w:rsidP="00A92A61">
      <w:pPr>
        <w:rPr>
          <w:sz w:val="16"/>
          <w:szCs w:val="16"/>
        </w:rPr>
      </w:pPr>
    </w:p>
    <w:p w14:paraId="49FAE00A" w14:textId="10F0BDB7" w:rsidR="00F34C59" w:rsidRDefault="00F34C59" w:rsidP="00A92A61">
      <w:pPr>
        <w:rPr>
          <w:sz w:val="28"/>
          <w:szCs w:val="28"/>
        </w:rPr>
      </w:pPr>
      <w:r>
        <w:rPr>
          <w:sz w:val="28"/>
          <w:szCs w:val="28"/>
        </w:rPr>
        <w:t xml:space="preserve">Owner needs use variance as per note on </w:t>
      </w:r>
      <w:r w:rsidR="00CE0520">
        <w:rPr>
          <w:sz w:val="28"/>
          <w:szCs w:val="28"/>
        </w:rPr>
        <w:t xml:space="preserve">paperwork from town attorney. </w:t>
      </w:r>
    </w:p>
    <w:p w14:paraId="6FC6C434" w14:textId="3761E099" w:rsidR="00966106" w:rsidRDefault="00966106" w:rsidP="00A92A61">
      <w:pPr>
        <w:rPr>
          <w:sz w:val="28"/>
          <w:szCs w:val="28"/>
        </w:rPr>
      </w:pPr>
    </w:p>
    <w:p w14:paraId="1865BBB5" w14:textId="759831EA" w:rsidR="00AD0488" w:rsidRDefault="00F30E48" w:rsidP="00AD0488">
      <w:pPr>
        <w:rPr>
          <w:sz w:val="28"/>
          <w:szCs w:val="28"/>
        </w:rPr>
      </w:pPr>
      <w:r>
        <w:rPr>
          <w:sz w:val="28"/>
          <w:szCs w:val="28"/>
        </w:rPr>
        <w:t>Sexual harassment tr</w:t>
      </w:r>
      <w:r w:rsidR="00966106">
        <w:rPr>
          <w:sz w:val="28"/>
          <w:szCs w:val="28"/>
        </w:rPr>
        <w:t>aining</w:t>
      </w:r>
      <w:r>
        <w:rPr>
          <w:sz w:val="28"/>
          <w:szCs w:val="28"/>
        </w:rPr>
        <w:t>, once</w:t>
      </w:r>
      <w:r w:rsidR="00966106">
        <w:rPr>
          <w:sz w:val="28"/>
          <w:szCs w:val="28"/>
        </w:rPr>
        <w:t xml:space="preserve"> scheduled</w:t>
      </w:r>
      <w:r>
        <w:rPr>
          <w:sz w:val="28"/>
          <w:szCs w:val="28"/>
        </w:rPr>
        <w:t xml:space="preserve">, will be counted as final training for 2019.  </w:t>
      </w:r>
    </w:p>
    <w:p w14:paraId="6ABFDA63" w14:textId="5D29F5E2" w:rsidR="00F30E48" w:rsidRDefault="00F30E48" w:rsidP="00AD0488">
      <w:pPr>
        <w:rPr>
          <w:sz w:val="28"/>
          <w:szCs w:val="28"/>
        </w:rPr>
      </w:pPr>
    </w:p>
    <w:p w14:paraId="6A2559AF" w14:textId="77777777" w:rsidR="00F30E48" w:rsidRPr="0014433D" w:rsidRDefault="00F30E48" w:rsidP="00AD0488">
      <w:pPr>
        <w:rPr>
          <w:color w:val="000000" w:themeColor="text1"/>
          <w:sz w:val="28"/>
          <w:szCs w:val="28"/>
        </w:rPr>
      </w:pPr>
      <w:r w:rsidRPr="0014433D">
        <w:rPr>
          <w:color w:val="000000" w:themeColor="text1"/>
          <w:sz w:val="28"/>
          <w:szCs w:val="28"/>
        </w:rPr>
        <w:t xml:space="preserve">Dennis Cyr will run ZBA meeting on December 5, 2019.  Doug </w:t>
      </w:r>
      <w:proofErr w:type="spellStart"/>
      <w:r w:rsidRPr="0014433D">
        <w:rPr>
          <w:color w:val="000000" w:themeColor="text1"/>
          <w:sz w:val="28"/>
          <w:szCs w:val="28"/>
        </w:rPr>
        <w:t>Roether</w:t>
      </w:r>
      <w:proofErr w:type="spellEnd"/>
      <w:r w:rsidRPr="0014433D">
        <w:rPr>
          <w:color w:val="000000" w:themeColor="text1"/>
          <w:sz w:val="28"/>
          <w:szCs w:val="28"/>
        </w:rPr>
        <w:t xml:space="preserve"> will not, physically, be attending.  He will try to call in to meeting.  </w:t>
      </w:r>
    </w:p>
    <w:p w14:paraId="2DCACADA" w14:textId="4CD6DE92" w:rsidR="00F30E48" w:rsidRDefault="00F30E48" w:rsidP="00AD0488">
      <w:pPr>
        <w:rPr>
          <w:sz w:val="28"/>
          <w:szCs w:val="28"/>
        </w:rPr>
      </w:pPr>
      <w:r>
        <w:rPr>
          <w:sz w:val="28"/>
          <w:szCs w:val="28"/>
        </w:rPr>
        <w:t xml:space="preserve"> </w:t>
      </w:r>
    </w:p>
    <w:p w14:paraId="134E0F9D" w14:textId="5F5A17B1" w:rsidR="00984401" w:rsidRDefault="00984401" w:rsidP="00826836">
      <w:pPr>
        <w:rPr>
          <w:sz w:val="28"/>
          <w:szCs w:val="28"/>
        </w:rPr>
      </w:pPr>
      <w:r w:rsidRPr="00A64076">
        <w:rPr>
          <w:sz w:val="28"/>
          <w:szCs w:val="28"/>
        </w:rPr>
        <w:t xml:space="preserve">With no further business, a motion was made by </w:t>
      </w:r>
      <w:r w:rsidR="00F30E48">
        <w:rPr>
          <w:sz w:val="28"/>
          <w:szCs w:val="28"/>
        </w:rPr>
        <w:t>Eric Marczak</w:t>
      </w:r>
      <w:r w:rsidR="00AE55BB">
        <w:rPr>
          <w:sz w:val="28"/>
          <w:szCs w:val="28"/>
        </w:rPr>
        <w:t xml:space="preserve"> and second by </w:t>
      </w:r>
      <w:r w:rsidR="00F30E48">
        <w:rPr>
          <w:sz w:val="28"/>
          <w:szCs w:val="28"/>
        </w:rPr>
        <w:t>Dennis Cyr</w:t>
      </w:r>
      <w:r w:rsidR="00AE55BB">
        <w:rPr>
          <w:sz w:val="28"/>
          <w:szCs w:val="28"/>
        </w:rPr>
        <w:t xml:space="preserve"> </w:t>
      </w:r>
      <w:r w:rsidR="00826836">
        <w:rPr>
          <w:sz w:val="28"/>
          <w:szCs w:val="28"/>
        </w:rPr>
        <w:t xml:space="preserve">to </w:t>
      </w:r>
      <w:r w:rsidR="00966106">
        <w:rPr>
          <w:sz w:val="28"/>
          <w:szCs w:val="28"/>
        </w:rPr>
        <w:t>close meeting</w:t>
      </w:r>
      <w:r w:rsidR="00F30E48">
        <w:rPr>
          <w:sz w:val="28"/>
          <w:szCs w:val="28"/>
        </w:rPr>
        <w:t xml:space="preserve">. </w:t>
      </w:r>
      <w:r w:rsidRPr="00A64076">
        <w:rPr>
          <w:sz w:val="28"/>
          <w:szCs w:val="28"/>
        </w:rPr>
        <w:t xml:space="preserve"> </w:t>
      </w:r>
      <w:r w:rsidR="00BD0C19">
        <w:rPr>
          <w:sz w:val="28"/>
          <w:szCs w:val="28"/>
        </w:rPr>
        <w:t>All in favor, motion carries</w:t>
      </w:r>
      <w:r w:rsidR="00966106">
        <w:rPr>
          <w:sz w:val="28"/>
          <w:szCs w:val="28"/>
        </w:rPr>
        <w:t xml:space="preserve">.  </w:t>
      </w:r>
    </w:p>
    <w:p w14:paraId="4CF91485" w14:textId="0A951AFF" w:rsidR="00826836" w:rsidRDefault="00826836" w:rsidP="00826836">
      <w:pPr>
        <w:rPr>
          <w:sz w:val="28"/>
          <w:szCs w:val="28"/>
        </w:rPr>
      </w:pPr>
    </w:p>
    <w:p w14:paraId="15395299" w14:textId="77777777" w:rsidR="00826836" w:rsidRPr="00A64076" w:rsidRDefault="00826836" w:rsidP="00826836">
      <w:pPr>
        <w:rPr>
          <w:sz w:val="28"/>
          <w:szCs w:val="28"/>
        </w:rPr>
      </w:pPr>
    </w:p>
    <w:p w14:paraId="34B9A99E" w14:textId="77777777" w:rsidR="00984401" w:rsidRPr="00A64076" w:rsidRDefault="00984401" w:rsidP="00984401">
      <w:pPr>
        <w:rPr>
          <w:sz w:val="28"/>
          <w:szCs w:val="28"/>
        </w:rPr>
      </w:pPr>
      <w:r w:rsidRPr="00A64076">
        <w:rPr>
          <w:sz w:val="28"/>
          <w:szCs w:val="28"/>
        </w:rPr>
        <w:t>Respectfully submitted,</w:t>
      </w:r>
    </w:p>
    <w:p w14:paraId="51ACD2FC" w14:textId="77777777" w:rsidR="00984401" w:rsidRPr="00A64076" w:rsidRDefault="00984401" w:rsidP="00984401">
      <w:pPr>
        <w:rPr>
          <w:sz w:val="28"/>
          <w:szCs w:val="28"/>
        </w:rPr>
      </w:pPr>
      <w:r w:rsidRPr="00A64076">
        <w:rPr>
          <w:sz w:val="28"/>
          <w:szCs w:val="28"/>
        </w:rPr>
        <w:t>Mackenzie Hempstead</w:t>
      </w:r>
    </w:p>
    <w:p w14:paraId="6E26FD6A" w14:textId="77777777" w:rsidR="00984401" w:rsidRPr="00A64076" w:rsidRDefault="00984401" w:rsidP="00984401">
      <w:pPr>
        <w:rPr>
          <w:sz w:val="28"/>
          <w:szCs w:val="28"/>
        </w:rPr>
      </w:pPr>
      <w:r w:rsidRPr="00A64076">
        <w:rPr>
          <w:sz w:val="28"/>
          <w:szCs w:val="28"/>
        </w:rPr>
        <w:t>Recording Secretary</w:t>
      </w:r>
    </w:p>
    <w:p w14:paraId="68D4AC9D" w14:textId="77777777" w:rsidR="00984401" w:rsidRPr="00A64076" w:rsidRDefault="00984401">
      <w:pPr>
        <w:rPr>
          <w:sz w:val="28"/>
          <w:szCs w:val="28"/>
        </w:rPr>
      </w:pPr>
      <w:r w:rsidRPr="00A64076">
        <w:rPr>
          <w:sz w:val="28"/>
          <w:szCs w:val="28"/>
        </w:rPr>
        <w:t>Zoning Board of Appeals</w:t>
      </w:r>
    </w:p>
    <w:sectPr w:rsidR="00984401" w:rsidRPr="00A640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69A41" w14:textId="77777777" w:rsidR="00EE1246" w:rsidRDefault="00EE1246" w:rsidP="00264BDC">
      <w:r>
        <w:separator/>
      </w:r>
    </w:p>
  </w:endnote>
  <w:endnote w:type="continuationSeparator" w:id="0">
    <w:p w14:paraId="7FDDD7B4" w14:textId="77777777" w:rsidR="00EE1246" w:rsidRDefault="00EE1246" w:rsidP="0026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D21F" w14:textId="77777777" w:rsidR="00264BDC" w:rsidRDefault="00264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E495" w14:textId="77777777" w:rsidR="00264BDC" w:rsidRDefault="00264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CB0C" w14:textId="77777777" w:rsidR="00264BDC" w:rsidRDefault="00264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3226" w14:textId="77777777" w:rsidR="00EE1246" w:rsidRDefault="00EE1246" w:rsidP="00264BDC">
      <w:r>
        <w:separator/>
      </w:r>
    </w:p>
  </w:footnote>
  <w:footnote w:type="continuationSeparator" w:id="0">
    <w:p w14:paraId="480BDBAC" w14:textId="77777777" w:rsidR="00EE1246" w:rsidRDefault="00EE1246" w:rsidP="0026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345E" w14:textId="258377FB" w:rsidR="00264BDC" w:rsidRDefault="00264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076C" w14:textId="3F9EAE94" w:rsidR="00264BDC" w:rsidRDefault="00264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7E04" w14:textId="3B00B744" w:rsidR="00264BDC" w:rsidRDefault="00264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01"/>
    <w:rsid w:val="00003036"/>
    <w:rsid w:val="000B2EB8"/>
    <w:rsid w:val="000D344E"/>
    <w:rsid w:val="0014433D"/>
    <w:rsid w:val="00216098"/>
    <w:rsid w:val="0022323B"/>
    <w:rsid w:val="002446B0"/>
    <w:rsid w:val="00253410"/>
    <w:rsid w:val="00254548"/>
    <w:rsid w:val="00264BDC"/>
    <w:rsid w:val="002B280F"/>
    <w:rsid w:val="002D0962"/>
    <w:rsid w:val="00314B2B"/>
    <w:rsid w:val="00376AB9"/>
    <w:rsid w:val="003D4354"/>
    <w:rsid w:val="003F3C2A"/>
    <w:rsid w:val="003F5FFD"/>
    <w:rsid w:val="00495D42"/>
    <w:rsid w:val="00542DBC"/>
    <w:rsid w:val="00565CF8"/>
    <w:rsid w:val="005B7623"/>
    <w:rsid w:val="00645BAF"/>
    <w:rsid w:val="0066333A"/>
    <w:rsid w:val="00691027"/>
    <w:rsid w:val="00695270"/>
    <w:rsid w:val="006C20E7"/>
    <w:rsid w:val="006D081D"/>
    <w:rsid w:val="006E2A2F"/>
    <w:rsid w:val="0074163A"/>
    <w:rsid w:val="00792A2C"/>
    <w:rsid w:val="007A2EFA"/>
    <w:rsid w:val="007C7CDE"/>
    <w:rsid w:val="0082562D"/>
    <w:rsid w:val="00826836"/>
    <w:rsid w:val="00830BA1"/>
    <w:rsid w:val="00845D43"/>
    <w:rsid w:val="0084751A"/>
    <w:rsid w:val="00900C77"/>
    <w:rsid w:val="00960D5D"/>
    <w:rsid w:val="00966106"/>
    <w:rsid w:val="00966B2F"/>
    <w:rsid w:val="00972773"/>
    <w:rsid w:val="00984401"/>
    <w:rsid w:val="009D29E0"/>
    <w:rsid w:val="009F074C"/>
    <w:rsid w:val="00A0278E"/>
    <w:rsid w:val="00A64076"/>
    <w:rsid w:val="00A72FD9"/>
    <w:rsid w:val="00A75CC1"/>
    <w:rsid w:val="00A82036"/>
    <w:rsid w:val="00A847ED"/>
    <w:rsid w:val="00A92A61"/>
    <w:rsid w:val="00AA51B7"/>
    <w:rsid w:val="00AA6BEC"/>
    <w:rsid w:val="00AD0488"/>
    <w:rsid w:val="00AE55BB"/>
    <w:rsid w:val="00B1234B"/>
    <w:rsid w:val="00B97FDD"/>
    <w:rsid w:val="00BA2FCC"/>
    <w:rsid w:val="00BA747C"/>
    <w:rsid w:val="00BB4CC0"/>
    <w:rsid w:val="00BB76BF"/>
    <w:rsid w:val="00BC21BC"/>
    <w:rsid w:val="00BD0C19"/>
    <w:rsid w:val="00C11C03"/>
    <w:rsid w:val="00C14DA5"/>
    <w:rsid w:val="00C168D5"/>
    <w:rsid w:val="00C42EDA"/>
    <w:rsid w:val="00C54835"/>
    <w:rsid w:val="00C82FEF"/>
    <w:rsid w:val="00C849A9"/>
    <w:rsid w:val="00CB5B8F"/>
    <w:rsid w:val="00CC2AE8"/>
    <w:rsid w:val="00CC2F25"/>
    <w:rsid w:val="00CD4C60"/>
    <w:rsid w:val="00CE0520"/>
    <w:rsid w:val="00CE7E9F"/>
    <w:rsid w:val="00DF1FBF"/>
    <w:rsid w:val="00E170E5"/>
    <w:rsid w:val="00E269C8"/>
    <w:rsid w:val="00E32134"/>
    <w:rsid w:val="00E3277F"/>
    <w:rsid w:val="00E37B05"/>
    <w:rsid w:val="00E832DB"/>
    <w:rsid w:val="00EE1246"/>
    <w:rsid w:val="00F12692"/>
    <w:rsid w:val="00F13103"/>
    <w:rsid w:val="00F30E48"/>
    <w:rsid w:val="00F34C59"/>
    <w:rsid w:val="00F4022A"/>
    <w:rsid w:val="00F5454D"/>
    <w:rsid w:val="00F60B28"/>
    <w:rsid w:val="00F76A4B"/>
    <w:rsid w:val="00FB591B"/>
    <w:rsid w:val="00FC6C26"/>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23427"/>
  <w15:docId w15:val="{106278D2-8FE6-4212-B066-8643259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DC"/>
    <w:pPr>
      <w:tabs>
        <w:tab w:val="center" w:pos="4680"/>
        <w:tab w:val="right" w:pos="9360"/>
      </w:tabs>
    </w:pPr>
  </w:style>
  <w:style w:type="character" w:customStyle="1" w:styleId="HeaderChar">
    <w:name w:val="Header Char"/>
    <w:basedOn w:val="DefaultParagraphFont"/>
    <w:link w:val="Header"/>
    <w:uiPriority w:val="99"/>
    <w:rsid w:val="00264BDC"/>
  </w:style>
  <w:style w:type="paragraph" w:styleId="Footer">
    <w:name w:val="footer"/>
    <w:basedOn w:val="Normal"/>
    <w:link w:val="FooterChar"/>
    <w:uiPriority w:val="99"/>
    <w:unhideWhenUsed/>
    <w:rsid w:val="00264BDC"/>
    <w:pPr>
      <w:tabs>
        <w:tab w:val="center" w:pos="4680"/>
        <w:tab w:val="right" w:pos="9360"/>
      </w:tabs>
    </w:pPr>
  </w:style>
  <w:style w:type="character" w:customStyle="1" w:styleId="FooterChar">
    <w:name w:val="Footer Char"/>
    <w:basedOn w:val="DefaultParagraphFont"/>
    <w:link w:val="Footer"/>
    <w:uiPriority w:val="99"/>
    <w:rsid w:val="0026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CBEB-4A9C-460E-BAB2-BDF94CD3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Hempstead</dc:creator>
  <cp:lastModifiedBy>Hempstead, Mackenzie L (DFA)</cp:lastModifiedBy>
  <cp:revision>4</cp:revision>
  <dcterms:created xsi:type="dcterms:W3CDTF">2020-02-27T14:03:00Z</dcterms:created>
  <dcterms:modified xsi:type="dcterms:W3CDTF">2020-02-27T14:04:00Z</dcterms:modified>
</cp:coreProperties>
</file>